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16" w:rsidRDefault="005B65F2">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-374650</wp:posOffset>
                </wp:positionH>
                <wp:positionV relativeFrom="paragraph">
                  <wp:posOffset>241300</wp:posOffset>
                </wp:positionV>
                <wp:extent cx="6769100" cy="9525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6769100" cy="952500"/>
                        </a:xfrm>
                        <a:prstGeom prst="rect">
                          <a:avLst/>
                        </a:prstGeom>
                        <a:solidFill>
                          <a:srgbClr val="9966FF"/>
                        </a:solidFill>
                      </wps:spPr>
                      <wps:style>
                        <a:lnRef idx="2">
                          <a:schemeClr val="accent1">
                            <a:shade val="50000"/>
                          </a:schemeClr>
                        </a:lnRef>
                        <a:fillRef idx="1">
                          <a:schemeClr val="accent1"/>
                        </a:fillRef>
                        <a:effectRef idx="0">
                          <a:schemeClr val="accent1"/>
                        </a:effectRef>
                        <a:fontRef idx="minor">
                          <a:schemeClr val="lt1"/>
                        </a:fontRef>
                      </wps:style>
                      <wps:txbx>
                        <w:txbxContent>
                          <w:p w:rsidR="005B65F2" w:rsidRPr="006436EE" w:rsidRDefault="005B65F2" w:rsidP="005B65F2">
                            <w:pPr>
                              <w:rPr>
                                <w:rFonts w:asciiTheme="majorHAnsi" w:hAnsiTheme="majorHAnsi" w:cstheme="majorHAnsi"/>
                                <w:color w:val="9EF0D9"/>
                              </w:rPr>
                            </w:pPr>
                            <w:r w:rsidRPr="006436EE">
                              <w:rPr>
                                <w:rFonts w:asciiTheme="majorHAnsi" w:hAnsiTheme="majorHAnsi" w:cstheme="majorHAnsi"/>
                                <w:color w:val="9EF0D9"/>
                                <w:sz w:val="52"/>
                              </w:rPr>
                              <w:t>Stirling and Clackmannanshire City Region Deal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29.5pt;margin-top:19pt;width:533pt;height: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" fillcolor="#96f" strokecolor="#1f4d78 [1604]" strokeweight="1pt">
                <v:textbox>
                  <w:txbxContent>
                    <w:p w:rsidR="005B65F2" w:rsidRPr="006436EE" w:rsidRDefault="005B65F2" w:rsidP="005B65F2">
                      <w:pPr>
                        <w:rPr>
                          <w:rFonts w:asciiTheme="majorHAnsi" w:hAnsiTheme="majorHAnsi" w:cstheme="majorHAnsi"/>
                          <w:color w:val="9EF0D9"/>
                        </w:rPr>
                      </w:pPr>
                      <w:r w:rsidRPr="006436EE">
                        <w:rPr>
                          <w:rFonts w:asciiTheme="majorHAnsi" w:hAnsiTheme="majorHAnsi" w:cstheme="majorHAnsi"/>
                          <w:color w:val="9EF0D9"/>
                          <w:sz w:val="52"/>
                        </w:rPr>
                        <w:t>Stirling and Clackmannanshire City Region Deal</w:t>
                      </w:r>
                    </w:p>
                  </w:txbxContent>
                </v:textbox>
              </v:rect>
            </w:pict>
          </mc:Fallback>
        </mc:AlternateContent>
      </w:r>
    </w:p>
    <w:p w:rsidR="00B603C4" w:rsidRDefault="00B603C4"/>
    <w:p w:rsidR="005B65F2" w:rsidRDefault="005B65F2"/>
    <w:p w:rsidR="00775ACD" w:rsidRDefault="005B65F2" w:rsidP="00775ACD">
      <w:pPr>
        <w:ind w:left="-426"/>
      </w:pPr>
      <w:r>
        <w:rPr>
          <w:rFonts w:cstheme="minorHAnsi"/>
          <w:b/>
          <w:noProof/>
          <w:lang w:eastAsia="en-GB"/>
        </w:rPr>
        <mc:AlternateContent>
          <mc:Choice Requires="wps">
            <w:drawing>
              <wp:anchor distT="0" distB="0" distL="114300" distR="114300" simplePos="0" relativeHeight="251679744" behindDoc="0" locked="0" layoutInCell="1" allowOverlap="1">
                <wp:simplePos x="0" y="0"/>
                <wp:positionH relativeFrom="column">
                  <wp:posOffset>-374650</wp:posOffset>
                </wp:positionH>
                <wp:positionV relativeFrom="paragraph">
                  <wp:posOffset>343535</wp:posOffset>
                </wp:positionV>
                <wp:extent cx="6769100" cy="46355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6769100" cy="463550"/>
                        </a:xfrm>
                        <a:prstGeom prst="rect">
                          <a:avLst/>
                        </a:prstGeom>
                        <a:solidFill>
                          <a:srgbClr val="94D7EC"/>
                        </a:solidFill>
                      </wps:spPr>
                      <wps:style>
                        <a:lnRef idx="2">
                          <a:schemeClr val="accent1">
                            <a:shade val="50000"/>
                          </a:schemeClr>
                        </a:lnRef>
                        <a:fillRef idx="1">
                          <a:schemeClr val="accent1"/>
                        </a:fillRef>
                        <a:effectRef idx="0">
                          <a:schemeClr val="accent1"/>
                        </a:effectRef>
                        <a:fontRef idx="minor">
                          <a:schemeClr val="lt1"/>
                        </a:fontRef>
                      </wps:style>
                      <wps:txbx>
                        <w:txbxContent>
                          <w:p w:rsidR="005B65F2" w:rsidRPr="006436EE" w:rsidRDefault="000E3997" w:rsidP="00F51F1C">
                            <w:pPr>
                              <w:shd w:val="clear" w:color="auto" w:fill="94D7EC"/>
                              <w:rPr>
                                <w:rFonts w:asciiTheme="majorHAnsi" w:hAnsiTheme="majorHAnsi" w:cstheme="majorHAnsi"/>
                                <w:color w:val="3600A2"/>
                                <w:sz w:val="28"/>
                              </w:rPr>
                            </w:pPr>
                            <w:r>
                              <w:rPr>
                                <w:rFonts w:asciiTheme="majorHAnsi" w:hAnsiTheme="majorHAnsi" w:cstheme="majorHAnsi"/>
                                <w:color w:val="3600A2"/>
                                <w:sz w:val="28"/>
                              </w:rPr>
                              <w:t xml:space="preserve">Joint Committee Meeting: </w:t>
                            </w:r>
                            <w:r w:rsidR="006F3196">
                              <w:rPr>
                                <w:rFonts w:asciiTheme="majorHAnsi" w:hAnsiTheme="majorHAnsi" w:cstheme="majorHAnsi"/>
                                <w:color w:val="3600A2"/>
                                <w:sz w:val="28"/>
                              </w:rPr>
                              <w:t>4 March 2024</w:t>
                            </w:r>
                          </w:p>
                          <w:p w:rsidR="005B65F2" w:rsidRDefault="005B65F2" w:rsidP="005B65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9.5pt;margin-top:27.05pt;width:533pt;height: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" fillcolor="#94d7ec" strokecolor="#1f4d78 [1604]" strokeweight="1pt">
                <v:textbox>
                  <w:txbxContent>
                    <w:p w:rsidR="005B65F2" w:rsidRPr="006436EE" w:rsidRDefault="000E3997" w:rsidP="00F51F1C">
                      <w:pPr>
                        <w:shd w:val="clear" w:color="auto" w:fill="94D7EC"/>
                        <w:rPr>
                          <w:rFonts w:asciiTheme="majorHAnsi" w:hAnsiTheme="majorHAnsi" w:cstheme="majorHAnsi"/>
                          <w:color w:val="3600A2"/>
                          <w:sz w:val="28"/>
                        </w:rPr>
                      </w:pPr>
                      <w:r>
                        <w:rPr>
                          <w:rFonts w:asciiTheme="majorHAnsi" w:hAnsiTheme="majorHAnsi" w:cstheme="majorHAnsi"/>
                          <w:color w:val="3600A2"/>
                          <w:sz w:val="28"/>
                        </w:rPr>
                        <w:t xml:space="preserve">Joint Committee Meeting: </w:t>
                      </w:r>
                      <w:r w:rsidR="006F3196">
                        <w:rPr>
                          <w:rFonts w:asciiTheme="majorHAnsi" w:hAnsiTheme="majorHAnsi" w:cstheme="majorHAnsi"/>
                          <w:color w:val="3600A2"/>
                          <w:sz w:val="28"/>
                        </w:rPr>
                        <w:t>4 March 2024</w:t>
                      </w:r>
                    </w:p>
                    <w:p w:rsidR="005B65F2" w:rsidRDefault="005B65F2" w:rsidP="005B65F2">
                      <w:pPr>
                        <w:jc w:val="center"/>
                      </w:pPr>
                    </w:p>
                  </w:txbxContent>
                </v:textbox>
              </v:rect>
            </w:pict>
          </mc:Fallback>
        </mc:AlternateContent>
      </w:r>
    </w:p>
    <w:p w:rsidR="009043BB" w:rsidRPr="004C5F32" w:rsidRDefault="009043BB" w:rsidP="00775ACD">
      <w:pPr>
        <w:pStyle w:val="Heading2"/>
        <w:ind w:left="-426"/>
        <w:rPr>
          <w:rFonts w:asciiTheme="minorHAnsi" w:hAnsiTheme="minorHAnsi" w:cstheme="minorHAnsi"/>
          <w:b/>
          <w:color w:val="auto"/>
        </w:rPr>
      </w:pPr>
      <w:r w:rsidRPr="004C5F32">
        <w:rPr>
          <w:rFonts w:asciiTheme="minorHAnsi" w:hAnsiTheme="minorHAnsi" w:cstheme="minorHAnsi"/>
          <w:b/>
          <w:color w:val="auto"/>
        </w:rPr>
        <w:t>Executive summary</w:t>
      </w:r>
    </w:p>
    <w:p w:rsidR="00595B98" w:rsidRDefault="00595B98" w:rsidP="003E107D">
      <w:pPr>
        <w:ind w:left="-426"/>
      </w:pPr>
      <w:r>
        <w:t xml:space="preserve">The purpose of this paper is to provide a positional update </w:t>
      </w:r>
      <w:r w:rsidR="009B3B55">
        <w:t>on the City Region Deal website</w:t>
      </w:r>
      <w:r w:rsidR="00714723">
        <w:t>.</w:t>
      </w:r>
    </w:p>
    <w:p w:rsidR="00595B98" w:rsidRDefault="00595B98" w:rsidP="00595B98">
      <w:pPr>
        <w:ind w:left="-426"/>
      </w:pPr>
    </w:p>
    <w:p w:rsidR="00427785" w:rsidRDefault="00595B98" w:rsidP="00427785">
      <w:pPr>
        <w:ind w:left="-426"/>
        <w:rPr>
          <w:rFonts w:asciiTheme="majorHAnsi" w:hAnsiTheme="majorHAnsi" w:cstheme="majorHAnsi"/>
          <w:b/>
        </w:rPr>
      </w:pPr>
      <w:r w:rsidRPr="00F51F1C">
        <w:rPr>
          <w:rFonts w:asciiTheme="majorHAnsi" w:hAnsiTheme="majorHAnsi" w:cstheme="majorHAnsi"/>
          <w:b/>
        </w:rPr>
        <w:t>Author</w:t>
      </w:r>
      <w:r w:rsidR="00427785">
        <w:rPr>
          <w:rFonts w:asciiTheme="majorHAnsi" w:hAnsiTheme="majorHAnsi" w:cstheme="majorHAnsi"/>
          <w:b/>
        </w:rPr>
        <w:t>:</w:t>
      </w:r>
      <w:r w:rsidR="006F3196">
        <w:rPr>
          <w:rFonts w:asciiTheme="majorHAnsi" w:hAnsiTheme="majorHAnsi" w:cstheme="majorHAnsi"/>
          <w:b/>
        </w:rPr>
        <w:t xml:space="preserve"> Claire Farmer Head of RPMO </w:t>
      </w:r>
    </w:p>
    <w:p w:rsidR="004C5F32" w:rsidRPr="00427785" w:rsidRDefault="004C5F32" w:rsidP="00427785">
      <w:pPr>
        <w:ind w:left="-426"/>
        <w:rPr>
          <w:rFonts w:asciiTheme="majorHAnsi" w:hAnsiTheme="majorHAnsi" w:cstheme="majorHAnsi"/>
          <w:b/>
        </w:rPr>
      </w:pPr>
      <w:r w:rsidRPr="00F51F1C">
        <w:rPr>
          <w:rFonts w:asciiTheme="majorHAnsi" w:hAnsiTheme="majorHAnsi" w:cstheme="majorHAnsi"/>
        </w:rPr>
        <w:br w:type="page"/>
      </w:r>
    </w:p>
    <w:p w:rsidR="00763FEA" w:rsidRPr="00F51F1C" w:rsidRDefault="00763FEA" w:rsidP="00714140">
      <w:pPr>
        <w:pStyle w:val="Default"/>
        <w:rPr>
          <w:rFonts w:asciiTheme="majorHAnsi" w:hAnsiTheme="majorHAnsi" w:cstheme="majorHAnsi"/>
          <w:sz w:val="22"/>
          <w:szCs w:val="22"/>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Recommendations </w:t>
      </w:r>
    </w:p>
    <w:p w:rsidR="00714140" w:rsidRPr="00F51F1C" w:rsidRDefault="00714140"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2E39983D" wp14:editId="729214E1">
                <wp:simplePos x="0" y="0"/>
                <wp:positionH relativeFrom="column">
                  <wp:posOffset>14288</wp:posOffset>
                </wp:positionH>
                <wp:positionV relativeFrom="paragraph">
                  <wp:posOffset>142240</wp:posOffset>
                </wp:positionV>
                <wp:extent cx="5753100" cy="4763"/>
                <wp:effectExtent l="0" t="0" r="19050" b="33655"/>
                <wp:wrapNone/>
                <wp:docPr id="192" name="Straight Connector 192"/>
                <wp:cNvGraphicFramePr/>
                <a:graphic xmlns:a="http://schemas.openxmlformats.org/drawingml/2006/main">
                  <a:graphicData uri="http://schemas.microsoft.com/office/word/2010/wordprocessingShape">
                    <wps:wsp>
                      <wps:cNvCnPr/>
                      <wps:spPr>
                        <a:xfrm>
                          <a:off x="0" y="0"/>
                          <a:ext cx="5753100" cy="476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750773" id="Straight Connector 19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pt,11.2pt" to="454.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" strokecolor="#7030a0" strokeweight="1.5pt">
                <v:stroke joinstyle="miter"/>
              </v:line>
            </w:pict>
          </mc:Fallback>
        </mc:AlternateContent>
      </w:r>
    </w:p>
    <w:p w:rsidR="00714140" w:rsidRPr="00F51F1C" w:rsidRDefault="006F3196" w:rsidP="00B31DEC">
      <w:pPr>
        <w:pStyle w:val="NoSpacing"/>
        <w:jc w:val="both"/>
        <w:rPr>
          <w:rFonts w:asciiTheme="majorHAnsi" w:hAnsiTheme="majorHAnsi" w:cstheme="majorHAnsi"/>
        </w:rPr>
      </w:pPr>
      <w:r>
        <w:rPr>
          <w:rFonts w:asciiTheme="majorHAnsi" w:hAnsiTheme="majorHAnsi" w:cstheme="majorHAnsi"/>
        </w:rPr>
        <w:t>Joint Committee</w:t>
      </w:r>
      <w:r w:rsidR="00ED3DCA" w:rsidRPr="00F51F1C">
        <w:rPr>
          <w:rFonts w:asciiTheme="majorHAnsi" w:hAnsiTheme="majorHAnsi" w:cstheme="majorHAnsi"/>
        </w:rPr>
        <w:t xml:space="preserve"> are </w:t>
      </w:r>
      <w:r>
        <w:rPr>
          <w:rFonts w:asciiTheme="majorHAnsi" w:hAnsiTheme="majorHAnsi" w:cstheme="majorHAnsi"/>
        </w:rPr>
        <w:t xml:space="preserve">asked to note the contents of this paper </w:t>
      </w:r>
    </w:p>
    <w:p w:rsidR="00ED3DCA" w:rsidRPr="00F51F1C" w:rsidRDefault="00ED3DCA" w:rsidP="00B31DEC">
      <w:pPr>
        <w:pStyle w:val="NoSpacing"/>
        <w:jc w:val="both"/>
        <w:rPr>
          <w:rFonts w:asciiTheme="majorHAnsi" w:hAnsiTheme="majorHAnsi" w:cstheme="majorHAnsi"/>
        </w:rPr>
      </w:pPr>
    </w:p>
    <w:p w:rsidR="00ED3DCA" w:rsidRPr="00F51F1C" w:rsidRDefault="00ED3DCA" w:rsidP="005B65F2">
      <w:pPr>
        <w:pStyle w:val="NoSpacing"/>
        <w:jc w:val="both"/>
        <w:rPr>
          <w:rFonts w:asciiTheme="majorHAnsi" w:hAnsiTheme="majorHAnsi" w:cstheme="majorHAnsi"/>
        </w:rPr>
      </w:pPr>
    </w:p>
    <w:p w:rsidR="000736BF" w:rsidRPr="00F51F1C" w:rsidRDefault="000736BF" w:rsidP="00B31DEC">
      <w:pPr>
        <w:pStyle w:val="NoSpacing"/>
        <w:ind w:left="720"/>
        <w:jc w:val="both"/>
        <w:rPr>
          <w:rFonts w:asciiTheme="majorHAnsi" w:hAnsiTheme="majorHAnsi" w:cstheme="majorHAnsi"/>
        </w:rPr>
      </w:pPr>
    </w:p>
    <w:p w:rsidR="000736BF" w:rsidRPr="00F51F1C" w:rsidRDefault="000736BF" w:rsidP="00B31DEC">
      <w:pPr>
        <w:pStyle w:val="NoSpacing"/>
        <w:ind w:left="720"/>
        <w:jc w:val="both"/>
        <w:rPr>
          <w:rFonts w:asciiTheme="majorHAnsi" w:hAnsiTheme="majorHAnsi" w:cstheme="majorHAnsi"/>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Implications </w:t>
      </w:r>
    </w:p>
    <w:p w:rsidR="00714140" w:rsidRPr="00F51F1C" w:rsidRDefault="00714140" w:rsidP="00B31DEC">
      <w:pPr>
        <w:pStyle w:val="Heading2"/>
        <w:jc w:val="both"/>
        <w:rPr>
          <w:rFonts w:cstheme="majorHAnsi"/>
          <w:b/>
          <w:color w:val="auto"/>
          <w:sz w:val="22"/>
          <w:szCs w:val="22"/>
        </w:rPr>
      </w:pPr>
      <w:r w:rsidRPr="00F51F1C">
        <w:rPr>
          <w:rFonts w:cstheme="majorHAnsi"/>
          <w:noProof/>
          <w:sz w:val="22"/>
          <w:szCs w:val="22"/>
          <w:lang w:eastAsia="en-GB"/>
        </w:rPr>
        <mc:AlternateContent>
          <mc:Choice Requires="wps">
            <w:drawing>
              <wp:anchor distT="0" distB="0" distL="114300" distR="114300" simplePos="0" relativeHeight="251664384" behindDoc="0" locked="0" layoutInCell="1" allowOverlap="1" wp14:anchorId="0F2A0ECA" wp14:editId="5B8620D7">
                <wp:simplePos x="0" y="0"/>
                <wp:positionH relativeFrom="column">
                  <wp:posOffset>0</wp:posOffset>
                </wp:positionH>
                <wp:positionV relativeFrom="paragraph">
                  <wp:posOffset>102553</wp:posOffset>
                </wp:positionV>
                <wp:extent cx="5753100" cy="4763"/>
                <wp:effectExtent l="0" t="0" r="19050" b="33655"/>
                <wp:wrapNone/>
                <wp:docPr id="11" name="Straight Connector 11"/>
                <wp:cNvGraphicFramePr/>
                <a:graphic xmlns:a="http://schemas.openxmlformats.org/drawingml/2006/main">
                  <a:graphicData uri="http://schemas.microsoft.com/office/word/2010/wordprocessingShape">
                    <wps:wsp>
                      <wps:cNvCnPr/>
                      <wps:spPr>
                        <a:xfrm>
                          <a:off x="0" y="0"/>
                          <a:ext cx="5753100" cy="476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CC367"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8.1pt" to="4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" strokecolor="#7030a0" strokeweight="1.5pt">
                <v:stroke joinstyle="miter"/>
              </v:line>
            </w:pict>
          </mc:Fallback>
        </mc:AlternateContent>
      </w:r>
    </w:p>
    <w:p w:rsidR="00714140" w:rsidRPr="00F51F1C" w:rsidRDefault="00714140" w:rsidP="00B31DEC">
      <w:pPr>
        <w:pStyle w:val="NoSpacing"/>
        <w:jc w:val="both"/>
        <w:rPr>
          <w:rFonts w:asciiTheme="majorHAnsi" w:hAnsiTheme="majorHAnsi" w:cstheme="majorHAnsi"/>
        </w:rPr>
      </w:pPr>
    </w:p>
    <w:p w:rsidR="000736BF" w:rsidRDefault="000736BF" w:rsidP="00B31DEC">
      <w:pPr>
        <w:pStyle w:val="NoSpacing"/>
        <w:jc w:val="both"/>
        <w:rPr>
          <w:rFonts w:asciiTheme="majorHAnsi" w:hAnsiTheme="majorHAnsi" w:cstheme="majorHAnsi"/>
        </w:rPr>
      </w:pPr>
    </w:p>
    <w:p w:rsidR="00F51F1C" w:rsidRDefault="00F51F1C" w:rsidP="00B31DEC">
      <w:pPr>
        <w:pStyle w:val="NoSpacing"/>
        <w:jc w:val="both"/>
        <w:rPr>
          <w:rFonts w:asciiTheme="majorHAnsi" w:hAnsiTheme="majorHAnsi" w:cstheme="majorHAnsi"/>
        </w:rPr>
      </w:pPr>
    </w:p>
    <w:p w:rsidR="00F51F1C" w:rsidRPr="00F51F1C" w:rsidRDefault="00F51F1C" w:rsidP="00B31DEC">
      <w:pPr>
        <w:pStyle w:val="NoSpacing"/>
        <w:jc w:val="both"/>
        <w:rPr>
          <w:rFonts w:asciiTheme="majorHAnsi" w:hAnsiTheme="majorHAnsi" w:cstheme="majorHAnsi"/>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Legal &amp; Risk Implications and Mitigation </w:t>
      </w:r>
    </w:p>
    <w:p w:rsidR="00714140" w:rsidRPr="00F51F1C" w:rsidRDefault="00714140" w:rsidP="005B65F2">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5408" behindDoc="0" locked="0" layoutInCell="1" allowOverlap="1" wp14:anchorId="60C80039" wp14:editId="73BD77CD">
                <wp:simplePos x="0" y="0"/>
                <wp:positionH relativeFrom="column">
                  <wp:posOffset>0</wp:posOffset>
                </wp:positionH>
                <wp:positionV relativeFrom="paragraph">
                  <wp:posOffset>110808</wp:posOffset>
                </wp:positionV>
                <wp:extent cx="5753100" cy="4445"/>
                <wp:effectExtent l="0" t="0" r="19050" b="33655"/>
                <wp:wrapNone/>
                <wp:docPr id="193" name="Straight Connector 193"/>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2CFF7C" id="Straight Connector 19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8.75pt" to="45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tQ4wEAABUEAAAOAAAAZHJzL2Uyb0RvYy54bWysU9uO0zAQfUfiHyy/0yTblo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" strokecolor="#7030a0" strokeweight="1.5pt">
                <v:stroke joinstyle="miter"/>
              </v:line>
            </w:pict>
          </mc:Fallback>
        </mc:AlternateContent>
      </w:r>
    </w:p>
    <w:p w:rsidR="000736BF" w:rsidRDefault="006F3196" w:rsidP="00B31DEC">
      <w:pPr>
        <w:pStyle w:val="NoSpacing"/>
        <w:jc w:val="both"/>
        <w:rPr>
          <w:rFonts w:asciiTheme="majorHAnsi" w:hAnsiTheme="majorHAnsi" w:cstheme="majorHAnsi"/>
        </w:rPr>
      </w:pPr>
      <w:r>
        <w:rPr>
          <w:rFonts w:asciiTheme="majorHAnsi" w:hAnsiTheme="majorHAnsi" w:cstheme="majorHAnsi"/>
        </w:rPr>
        <w:t xml:space="preserve">None </w:t>
      </w:r>
    </w:p>
    <w:p w:rsidR="00F51F1C" w:rsidRDefault="00F51F1C" w:rsidP="00B31DEC">
      <w:pPr>
        <w:pStyle w:val="NoSpacing"/>
        <w:jc w:val="both"/>
        <w:rPr>
          <w:rFonts w:asciiTheme="majorHAnsi" w:hAnsiTheme="majorHAnsi" w:cstheme="majorHAnsi"/>
        </w:rPr>
      </w:pPr>
    </w:p>
    <w:p w:rsidR="00F51F1C" w:rsidRPr="00F51F1C" w:rsidRDefault="00F51F1C" w:rsidP="00B31DEC">
      <w:pPr>
        <w:pStyle w:val="NoSpacing"/>
        <w:jc w:val="both"/>
        <w:rPr>
          <w:rFonts w:asciiTheme="majorHAnsi" w:hAnsiTheme="majorHAnsi" w:cstheme="majorHAnsi"/>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Background</w:t>
      </w:r>
    </w:p>
    <w:p w:rsidR="003A5E2F" w:rsidRPr="00F51F1C" w:rsidRDefault="00714140"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6432" behindDoc="0" locked="0" layoutInCell="1" allowOverlap="1" wp14:anchorId="242E0622" wp14:editId="14AE181A">
                <wp:simplePos x="0" y="0"/>
                <wp:positionH relativeFrom="column">
                  <wp:posOffset>28575</wp:posOffset>
                </wp:positionH>
                <wp:positionV relativeFrom="paragraph">
                  <wp:posOffset>143827</wp:posOffset>
                </wp:positionV>
                <wp:extent cx="5753100" cy="4445"/>
                <wp:effectExtent l="0" t="0" r="19050" b="33655"/>
                <wp:wrapNone/>
                <wp:docPr id="17" name="Straight Connector 17"/>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02E5B"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5pt,11.3pt" to="455.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Se4wEAABMEAAAOAAAAZHJzL2Uyb0RvYy54bWysU9uO0zAQfUfiHyy/0yS7LY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" strokecolor="#7030a0" strokeweight="1.5pt">
                <v:stroke joinstyle="miter"/>
              </v:line>
            </w:pict>
          </mc:Fallback>
        </mc:AlternateContent>
      </w:r>
    </w:p>
    <w:p w:rsidR="006F3196" w:rsidRPr="006F3196" w:rsidRDefault="006F3196" w:rsidP="006F3196">
      <w:pPr>
        <w:spacing w:after="0" w:line="240" w:lineRule="auto"/>
        <w:jc w:val="both"/>
        <w:rPr>
          <w:rFonts w:asciiTheme="majorHAnsi" w:hAnsiTheme="majorHAnsi" w:cstheme="majorHAnsi"/>
          <w:bCs/>
        </w:rPr>
      </w:pPr>
      <w:r>
        <w:rPr>
          <w:rFonts w:asciiTheme="majorHAnsi" w:hAnsiTheme="majorHAnsi" w:cstheme="majorHAnsi"/>
        </w:rPr>
        <w:t>At the last meeting of Joint Committee on 18</w:t>
      </w:r>
      <w:r w:rsidRPr="006F3196">
        <w:rPr>
          <w:rFonts w:asciiTheme="majorHAnsi" w:hAnsiTheme="majorHAnsi" w:cstheme="majorHAnsi"/>
          <w:vertAlign w:val="superscript"/>
        </w:rPr>
        <w:t>th</w:t>
      </w:r>
      <w:r>
        <w:rPr>
          <w:rFonts w:asciiTheme="majorHAnsi" w:hAnsiTheme="majorHAnsi" w:cstheme="majorHAnsi"/>
        </w:rPr>
        <w:t xml:space="preserve"> October 2023,</w:t>
      </w:r>
      <w:r w:rsidRPr="006F3196">
        <w:rPr>
          <w:rFonts w:asciiTheme="majorHAnsi" w:hAnsiTheme="majorHAnsi" w:cstheme="majorHAnsi"/>
        </w:rPr>
        <w:t xml:space="preserve"> in</w:t>
      </w:r>
      <w:r w:rsidRPr="006F3196">
        <w:rPr>
          <w:rFonts w:asciiTheme="majorHAnsi" w:hAnsiTheme="majorHAnsi" w:cstheme="majorHAnsi"/>
          <w:bCs/>
        </w:rPr>
        <w:t xml:space="preserve"> response to a request from a Member for information on the number of meetings of REAG which had taken place and what they had been discussing, the Interim Head of RPMO agreed that they would include REAG agendas and minutes as part of CRD Joint Committee papers in future.</w:t>
      </w:r>
    </w:p>
    <w:p w:rsidR="006F3196" w:rsidRDefault="006F3196" w:rsidP="006F3196">
      <w:pPr>
        <w:spacing w:after="0" w:line="240" w:lineRule="auto"/>
        <w:jc w:val="both"/>
        <w:rPr>
          <w:rFonts w:asciiTheme="majorHAnsi" w:hAnsiTheme="majorHAnsi" w:cstheme="majorHAnsi"/>
          <w:bCs/>
        </w:rPr>
      </w:pPr>
      <w:r w:rsidRPr="006F3196">
        <w:rPr>
          <w:rFonts w:asciiTheme="majorHAnsi" w:hAnsiTheme="majorHAnsi" w:cstheme="majorHAnsi"/>
          <w:bCs/>
        </w:rPr>
        <w:t>In addition to the agendas and minutes of REAG being added to Joint Committee meetings going forward, it was agreed that an invitation would be extended to the Chair of REAG to attend a meeting of the Joint Committee.  It was also agreed that a report would be added to the work</w:t>
      </w:r>
      <w:r>
        <w:rPr>
          <w:rFonts w:asciiTheme="majorHAnsi" w:hAnsiTheme="majorHAnsi" w:cstheme="majorHAnsi"/>
          <w:bCs/>
        </w:rPr>
        <w:t xml:space="preserve"> </w:t>
      </w:r>
      <w:r w:rsidRPr="006F3196">
        <w:rPr>
          <w:rFonts w:asciiTheme="majorHAnsi" w:hAnsiTheme="majorHAnsi" w:cstheme="majorHAnsi"/>
          <w:bCs/>
        </w:rPr>
        <w:t>plan for a future meeting to consider how the work of REAG fits in with the work of the Joint Committee.</w:t>
      </w:r>
    </w:p>
    <w:p w:rsidR="000736BF" w:rsidRDefault="006F3196" w:rsidP="003061DC">
      <w:pPr>
        <w:spacing w:after="0" w:line="240" w:lineRule="auto"/>
        <w:jc w:val="both"/>
        <w:rPr>
          <w:rFonts w:asciiTheme="majorHAnsi" w:hAnsiTheme="majorHAnsi" w:cstheme="majorHAnsi"/>
        </w:rPr>
      </w:pPr>
      <w:r>
        <w:rPr>
          <w:rFonts w:asciiTheme="majorHAnsi" w:hAnsiTheme="majorHAnsi" w:cstheme="majorHAnsi"/>
          <w:bCs/>
        </w:rPr>
        <w:t xml:space="preserve">This paper completes the action to provide a full set of previous agendas and minutes for all REAG meetings which have taken place to date. The chair of REAG has been </w:t>
      </w:r>
      <w:r w:rsidR="003061DC">
        <w:rPr>
          <w:rFonts w:asciiTheme="majorHAnsi" w:hAnsiTheme="majorHAnsi" w:cstheme="majorHAnsi"/>
          <w:bCs/>
        </w:rPr>
        <w:t xml:space="preserve">invited to attend </w:t>
      </w:r>
      <w:r>
        <w:rPr>
          <w:rFonts w:asciiTheme="majorHAnsi" w:hAnsiTheme="majorHAnsi" w:cstheme="majorHAnsi"/>
          <w:bCs/>
        </w:rPr>
        <w:t>the Joint C</w:t>
      </w:r>
      <w:r w:rsidR="003061DC">
        <w:rPr>
          <w:rFonts w:asciiTheme="majorHAnsi" w:hAnsiTheme="majorHAnsi" w:cstheme="majorHAnsi"/>
          <w:bCs/>
        </w:rPr>
        <w:t>ommittee</w:t>
      </w:r>
      <w:r>
        <w:rPr>
          <w:rFonts w:asciiTheme="majorHAnsi" w:hAnsiTheme="majorHAnsi" w:cstheme="majorHAnsi"/>
          <w:bCs/>
        </w:rPr>
        <w:t xml:space="preserve"> </w:t>
      </w:r>
      <w:r w:rsidR="003061DC">
        <w:rPr>
          <w:rFonts w:asciiTheme="majorHAnsi" w:hAnsiTheme="majorHAnsi" w:cstheme="majorHAnsi"/>
          <w:bCs/>
        </w:rPr>
        <w:t>in an advisory capacity</w:t>
      </w:r>
      <w:r>
        <w:rPr>
          <w:rFonts w:asciiTheme="majorHAnsi" w:hAnsiTheme="majorHAnsi" w:cstheme="majorHAnsi"/>
          <w:bCs/>
        </w:rPr>
        <w:t xml:space="preserve"> and the aforementioned report added to the Joint Committee forward </w:t>
      </w:r>
      <w:r w:rsidR="003061DC">
        <w:rPr>
          <w:rFonts w:asciiTheme="majorHAnsi" w:hAnsiTheme="majorHAnsi" w:cstheme="majorHAnsi"/>
          <w:bCs/>
        </w:rPr>
        <w:t xml:space="preserve">plan. </w:t>
      </w:r>
    </w:p>
    <w:p w:rsidR="00F51F1C" w:rsidRDefault="00F51F1C" w:rsidP="00B31DEC">
      <w:pPr>
        <w:pStyle w:val="NoSpacing"/>
        <w:jc w:val="both"/>
        <w:rPr>
          <w:rFonts w:asciiTheme="majorHAnsi" w:hAnsiTheme="majorHAnsi" w:cstheme="majorHAnsi"/>
        </w:rPr>
      </w:pPr>
    </w:p>
    <w:p w:rsidR="00F51F1C" w:rsidRPr="00F51F1C" w:rsidRDefault="00F51F1C" w:rsidP="00B31DEC">
      <w:pPr>
        <w:pStyle w:val="NoSpacing"/>
        <w:jc w:val="both"/>
        <w:rPr>
          <w:rFonts w:asciiTheme="majorHAnsi" w:hAnsiTheme="majorHAnsi" w:cstheme="majorHAnsi"/>
        </w:rPr>
      </w:pPr>
    </w:p>
    <w:p w:rsidR="00714140" w:rsidRPr="00F51F1C" w:rsidRDefault="00714140"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Considerations</w:t>
      </w:r>
    </w:p>
    <w:p w:rsidR="00714140" w:rsidRPr="00F51F1C" w:rsidRDefault="00714140"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67456" behindDoc="0" locked="0" layoutInCell="1" allowOverlap="1" wp14:anchorId="1CEC3472" wp14:editId="2CA4BCED">
                <wp:simplePos x="0" y="0"/>
                <wp:positionH relativeFrom="column">
                  <wp:posOffset>23812</wp:posOffset>
                </wp:positionH>
                <wp:positionV relativeFrom="paragraph">
                  <wp:posOffset>143510</wp:posOffset>
                </wp:positionV>
                <wp:extent cx="5753100" cy="4445"/>
                <wp:effectExtent l="0" t="0" r="19050" b="33655"/>
                <wp:wrapNone/>
                <wp:docPr id="194" name="Straight Connector 19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5B82D7" id="Straight Connector 19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9U4wEAABU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a4psczg&#10;kJ4iMNX1keydtWihA5Ki6NXgQ42QvT3AvAv+AEn4KMGkL0oiY/b3vPgrxkg4Hm5uNtdViWPgGFuv&#10;15tUsnjGegjxk3CGpJ+GamWTelaz0+cQp9RLSjrWlgyJd7kpc1pwWrUPSusUDNAd9xrIieHkb8rr&#10;8mMeNnZ7kYY7bZFCkjUJyX/xrMXU4FFINAepV1OHdC3FUpZxLmysZhXaYnaCSaSwAGdqfwPO+Qkq&#10;8pV9DXhB5M7OxgVslHXwJ9pxvFCWU/7FgUl3suDo2nMecbYG716e0/xO0uV+uc/w59e8+wk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lYX9U4wEAABU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763FEA" w:rsidRPr="00F51F1C" w:rsidRDefault="003061DC" w:rsidP="00B31DEC">
      <w:pPr>
        <w:pStyle w:val="NoSpacing"/>
        <w:jc w:val="both"/>
        <w:rPr>
          <w:rFonts w:asciiTheme="majorHAnsi" w:hAnsiTheme="majorHAnsi" w:cstheme="majorHAnsi"/>
        </w:rPr>
      </w:pPr>
      <w:r>
        <w:rPr>
          <w:rFonts w:asciiTheme="majorHAnsi" w:hAnsiTheme="majorHAnsi" w:cstheme="majorHAnsi"/>
        </w:rPr>
        <w:t xml:space="preserve">1.1 The Chair of REAG and Head of RPMO will be in attendance at the meeting to answer any further questions on this item </w:t>
      </w:r>
    </w:p>
    <w:p w:rsidR="00763FEA" w:rsidRPr="00F51F1C" w:rsidRDefault="00763FEA" w:rsidP="00B31DEC">
      <w:pPr>
        <w:pStyle w:val="Default"/>
        <w:jc w:val="both"/>
        <w:rPr>
          <w:rFonts w:asciiTheme="majorHAnsi" w:hAnsiTheme="majorHAnsi" w:cstheme="majorHAnsi"/>
          <w:sz w:val="22"/>
          <w:szCs w:val="22"/>
        </w:rPr>
      </w:pPr>
    </w:p>
    <w:p w:rsidR="00077FBD" w:rsidRPr="00F51F1C" w:rsidRDefault="00077FBD" w:rsidP="00B31DEC">
      <w:pPr>
        <w:pStyle w:val="Default"/>
        <w:jc w:val="both"/>
        <w:rPr>
          <w:rFonts w:asciiTheme="majorHAnsi" w:hAnsiTheme="majorHAnsi" w:cstheme="majorHAnsi"/>
          <w:sz w:val="22"/>
          <w:szCs w:val="22"/>
        </w:rPr>
      </w:pPr>
    </w:p>
    <w:p w:rsidR="00077FBD" w:rsidRPr="00F51F1C" w:rsidRDefault="00077FBD" w:rsidP="00B31DEC">
      <w:pPr>
        <w:pStyle w:val="Default"/>
        <w:jc w:val="both"/>
        <w:rPr>
          <w:rFonts w:asciiTheme="majorHAnsi" w:hAnsiTheme="majorHAnsi" w:cstheme="majorHAnsi"/>
          <w:sz w:val="22"/>
          <w:szCs w:val="22"/>
        </w:rPr>
      </w:pPr>
    </w:p>
    <w:p w:rsidR="0067349D" w:rsidRPr="00F51F1C" w:rsidRDefault="00DC11CC"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 xml:space="preserve">Resource </w:t>
      </w:r>
      <w:r w:rsidR="0067349D" w:rsidRPr="00F51F1C">
        <w:rPr>
          <w:rFonts w:asciiTheme="majorHAnsi" w:hAnsiTheme="majorHAnsi" w:cstheme="majorHAnsi"/>
          <w:b/>
          <w:sz w:val="22"/>
          <w:szCs w:val="22"/>
        </w:rPr>
        <w:t>Implications</w:t>
      </w:r>
    </w:p>
    <w:p w:rsidR="0067349D" w:rsidRPr="00F51F1C" w:rsidRDefault="0067349D"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1552" behindDoc="0" locked="0" layoutInCell="1" allowOverlap="1" wp14:anchorId="1F07B0CB" wp14:editId="0516204F">
                <wp:simplePos x="0" y="0"/>
                <wp:positionH relativeFrom="column">
                  <wp:posOffset>23812</wp:posOffset>
                </wp:positionH>
                <wp:positionV relativeFrom="paragraph">
                  <wp:posOffset>143510</wp:posOffset>
                </wp:positionV>
                <wp:extent cx="5753100" cy="4445"/>
                <wp:effectExtent l="0" t="0" r="19050" b="33655"/>
                <wp:wrapNone/>
                <wp:docPr id="14" name="Straight Connector 1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0E3DC"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D0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rSmxzOCM&#10;niIw1fWR7J216KADgkF0avChRsDeHmDeBX+AJHuUYNIXBZExu3te3BVjJBwPNzeb66rEIXCMrdfr&#10;TSpZPGM9hPhJOEPST0O1skk7q9npc4hT6iUlHWtLBmR9W27KnBacVu2D0joFA3THvQZyYjj3m/K6&#10;/JhHjd1epOFOW6SQZE1C8l88azE1eBQSrUHq1dQhXUqxlGWcCxurWYW2mJ1gEikswJna34BzfoKK&#10;fGFfA14QubOzcQEbZR38iXYcL5TllH9xYNKdLDi69pxHnK3Bm5fnNL+SdLVf7jP8+S3vfgI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A1vND0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3061D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The full financial implications of the recommendations are set out in the report.  </w:t>
      </w:r>
      <w:r w:rsidR="005B65F2" w:rsidRPr="00F51F1C">
        <w:rPr>
          <w:rFonts w:asciiTheme="majorHAnsi" w:hAnsiTheme="majorHAnsi" w:cstheme="majorHAnsi"/>
        </w:rPr>
        <w:tab/>
      </w:r>
      <w:r w:rsidR="00F51F1C">
        <w:rPr>
          <w:rFonts w:asciiTheme="majorHAnsi" w:hAnsiTheme="majorHAnsi" w:cstheme="majorHAnsi"/>
        </w:rPr>
        <w:tab/>
      </w:r>
      <w:r w:rsidR="003061DC">
        <w:rPr>
          <w:rFonts w:asciiTheme="majorHAnsi" w:hAnsiTheme="majorHAnsi" w:cstheme="majorHAnsi"/>
        </w:rPr>
        <w:t>n/a</w: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 includes a reference to full life cycle costs where appropriate.  </w:t>
      </w:r>
      <w:r w:rsidRPr="00F51F1C">
        <w:rPr>
          <w:rFonts w:asciiTheme="majorHAnsi" w:hAnsiTheme="majorHAnsi" w:cstheme="majorHAnsi"/>
        </w:rPr>
        <w:tab/>
      </w:r>
      <w:r w:rsidRPr="00F51F1C">
        <w:rPr>
          <w:rFonts w:asciiTheme="majorHAnsi" w:hAnsiTheme="majorHAnsi" w:cstheme="majorHAnsi"/>
        </w:rPr>
        <w:tab/>
        <w:t xml:space="preserve"> </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Finance Officers have been consulted and have agreed the financial implications </w:t>
      </w:r>
      <w:r w:rsidR="005B65F2" w:rsidRPr="00F51F1C">
        <w:rPr>
          <w:rFonts w:asciiTheme="majorHAnsi" w:hAnsiTheme="majorHAnsi" w:cstheme="majorHAnsi"/>
        </w:rPr>
        <w:tab/>
      </w:r>
      <w:r w:rsidR="00F51F1C">
        <w:rPr>
          <w:rFonts w:asciiTheme="majorHAnsi" w:hAnsiTheme="majorHAnsi" w:cstheme="majorHAnsi"/>
        </w:rPr>
        <w:tab/>
      </w:r>
      <w:r w:rsidR="003061DC">
        <w:rPr>
          <w:rFonts w:asciiTheme="majorHAnsi" w:hAnsiTheme="majorHAnsi" w:cstheme="majorHAnsi"/>
        </w:rPr>
        <w:t>n/a</w: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lastRenderedPageBreak/>
        <w:t xml:space="preserve">as set out in the report.   </w: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t xml:space="preserve">   </w:t>
      </w:r>
      <w:r w:rsidRPr="00F51F1C">
        <w:rPr>
          <w:rFonts w:asciiTheme="majorHAnsi" w:hAnsiTheme="majorHAnsi" w:cstheme="majorHAnsi"/>
        </w:rPr>
        <w:tab/>
      </w:r>
      <w:r w:rsidRPr="00F51F1C">
        <w:rPr>
          <w:rFonts w:asciiTheme="majorHAnsi" w:hAnsiTheme="majorHAnsi" w:cstheme="majorHAnsi"/>
        </w:rPr>
        <w:tab/>
        <w:t xml:space="preserve"> </w:t>
      </w:r>
      <w:r w:rsidRPr="00F51F1C">
        <w:rPr>
          <w:rFonts w:asciiTheme="majorHAnsi" w:hAnsiTheme="majorHAnsi" w:cstheme="majorHAnsi"/>
        </w:rPr>
        <w:tab/>
        <w:t xml:space="preserve"> </w:t>
      </w: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Staffing</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The full implications on staffing are set out in the report. </w:t>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F51F1C">
        <w:rPr>
          <w:rFonts w:asciiTheme="majorHAnsi" w:hAnsiTheme="majorHAnsi" w:cstheme="majorHAnsi"/>
        </w:rPr>
        <w:tab/>
      </w:r>
      <w:r w:rsidR="00F51F1C">
        <w:rPr>
          <w:rFonts w:asciiTheme="majorHAnsi" w:hAnsiTheme="majorHAnsi" w:cstheme="majorHAnsi"/>
        </w:rPr>
        <w:tab/>
      </w:r>
      <w:r w:rsidR="003061DC">
        <w:rPr>
          <w:rFonts w:asciiTheme="majorHAnsi" w:hAnsiTheme="majorHAnsi" w:cstheme="majorHAnsi"/>
        </w:rPr>
        <w:t>n/a</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 xml:space="preserve">Exempt Reports </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Is this report exempt?      </w:t>
      </w:r>
      <w:r w:rsidRPr="00F51F1C">
        <w:rPr>
          <w:rFonts w:asciiTheme="majorHAnsi" w:hAnsiTheme="majorHAnsi" w:cstheme="majorHAnsi"/>
        </w:rPr>
        <w:tab/>
        <w:t xml:space="preserve"> </w:t>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F51F1C">
        <w:rPr>
          <w:rFonts w:asciiTheme="majorHAnsi" w:hAnsiTheme="majorHAnsi" w:cstheme="majorHAnsi"/>
        </w:rPr>
        <w:tab/>
      </w:r>
      <w:r w:rsidRPr="00F51F1C">
        <w:rPr>
          <w:rFonts w:asciiTheme="majorHAnsi" w:hAnsiTheme="majorHAnsi" w:cstheme="majorHAnsi"/>
        </w:rPr>
        <w:t>No</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Equalities Impact</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Have you undertaken the required equalities impact assessment to ensure that </w:t>
      </w:r>
      <w:r w:rsidRPr="00F51F1C">
        <w:rPr>
          <w:rFonts w:asciiTheme="majorHAnsi" w:hAnsiTheme="majorHAnsi" w:cstheme="majorHAnsi"/>
        </w:rPr>
        <w:br/>
        <w:t>no groups are adversely affected by the recommendations?</w:t>
      </w:r>
      <w:r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F51F1C">
        <w:rPr>
          <w:rFonts w:asciiTheme="majorHAnsi" w:hAnsiTheme="majorHAnsi" w:cstheme="majorHAnsi"/>
        </w:rPr>
        <w:tab/>
      </w:r>
      <w:r w:rsidR="003061DC">
        <w:rPr>
          <w:rFonts w:asciiTheme="majorHAnsi" w:hAnsiTheme="majorHAnsi" w:cstheme="majorHAnsi"/>
        </w:rPr>
        <w:t>n/a</w:t>
      </w: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Legality</w: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It has been confirmed that in adopting the recommendations contained in this report, </w:t>
      </w:r>
      <w:r w:rsidRPr="00F51F1C">
        <w:rPr>
          <w:rFonts w:asciiTheme="majorHAnsi" w:hAnsiTheme="majorHAnsi" w:cstheme="majorHAnsi"/>
        </w:rPr>
        <w:br/>
        <w:t>the Chief Officers Group is acting within its legal powers.</w:t>
      </w:r>
      <w:r w:rsidRPr="00F51F1C">
        <w:rPr>
          <w:rFonts w:asciiTheme="majorHAnsi" w:hAnsiTheme="majorHAnsi" w:cstheme="majorHAnsi"/>
        </w:rPr>
        <w:tab/>
        <w:t xml:space="preserve"> </w:t>
      </w:r>
      <w:r w:rsidRPr="00F51F1C">
        <w:rPr>
          <w:rFonts w:asciiTheme="majorHAnsi" w:hAnsiTheme="majorHAnsi" w:cstheme="majorHAnsi"/>
        </w:rPr>
        <w:tab/>
      </w:r>
      <w:r w:rsidRPr="00F51F1C">
        <w:rPr>
          <w:rFonts w:asciiTheme="majorHAnsi" w:hAnsiTheme="majorHAnsi" w:cstheme="majorHAnsi"/>
        </w:rPr>
        <w:tab/>
      </w:r>
      <w:r w:rsidR="00F51F1C">
        <w:rPr>
          <w:rFonts w:asciiTheme="majorHAnsi" w:hAnsiTheme="majorHAnsi" w:cstheme="majorHAnsi"/>
        </w:rPr>
        <w:tab/>
      </w:r>
      <w:r w:rsidR="00F51F1C">
        <w:rPr>
          <w:rFonts w:asciiTheme="majorHAnsi" w:hAnsiTheme="majorHAnsi" w:cstheme="majorHAnsi"/>
        </w:rPr>
        <w:tab/>
      </w:r>
      <w:r w:rsidR="003061DC">
        <w:rPr>
          <w:rFonts w:asciiTheme="majorHAnsi" w:hAnsiTheme="majorHAnsi" w:cstheme="majorHAnsi"/>
        </w:rPr>
        <w:t>n/a</w:t>
      </w:r>
    </w:p>
    <w:p w:rsidR="00763FEA" w:rsidRPr="00F51F1C" w:rsidRDefault="00763FEA" w:rsidP="00B31DEC">
      <w:pPr>
        <w:pStyle w:val="NoSpacing"/>
        <w:jc w:val="both"/>
        <w:rPr>
          <w:rFonts w:asciiTheme="majorHAnsi" w:hAnsiTheme="majorHAnsi" w:cstheme="majorHAnsi"/>
          <w:b/>
        </w:rPr>
      </w:pPr>
      <w:r w:rsidRPr="00F51F1C">
        <w:rPr>
          <w:rFonts w:asciiTheme="majorHAnsi" w:hAnsiTheme="majorHAnsi" w:cstheme="majorHAnsi"/>
          <w:b/>
        </w:rPr>
        <w:t xml:space="preserve">Sustainability and Environmental </w:t>
      </w:r>
    </w:p>
    <w:p w:rsidR="00763FEA" w:rsidRPr="00F51F1C" w:rsidRDefault="00763FEA" w:rsidP="00B31DEC">
      <w:pPr>
        <w:pStyle w:val="NoSpacing"/>
        <w:jc w:val="both"/>
        <w:rPr>
          <w:rFonts w:asciiTheme="majorHAnsi" w:hAnsiTheme="majorHAnsi" w:cstheme="majorHAnsi"/>
        </w:rPr>
      </w:pPr>
    </w:p>
    <w:p w:rsidR="00763FEA"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It has been confirmed that sustainability and environmental issues have been </w:t>
      </w:r>
      <w:r w:rsidRPr="00F51F1C">
        <w:rPr>
          <w:rFonts w:asciiTheme="majorHAnsi" w:hAnsiTheme="majorHAnsi" w:cstheme="majorHAnsi"/>
        </w:rPr>
        <w:br/>
        <w:t xml:space="preserve">considered within the report.  </w:t>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r>
      <w:r w:rsidRPr="00F51F1C">
        <w:rPr>
          <w:rFonts w:asciiTheme="majorHAnsi" w:hAnsiTheme="majorHAnsi" w:cstheme="majorHAnsi"/>
        </w:rPr>
        <w:tab/>
        <w:t xml:space="preserve"> </w:t>
      </w:r>
      <w:r w:rsidRPr="00F51F1C">
        <w:rPr>
          <w:rFonts w:asciiTheme="majorHAnsi" w:hAnsiTheme="majorHAnsi" w:cstheme="majorHAnsi"/>
        </w:rPr>
        <w:tab/>
      </w:r>
      <w:r w:rsidRPr="00F51F1C">
        <w:rPr>
          <w:rFonts w:asciiTheme="majorHAnsi" w:hAnsiTheme="majorHAnsi" w:cstheme="majorHAnsi"/>
        </w:rPr>
        <w:tab/>
      </w:r>
      <w:r w:rsidR="00F51F1C">
        <w:rPr>
          <w:rFonts w:asciiTheme="majorHAnsi" w:hAnsiTheme="majorHAnsi" w:cstheme="majorHAnsi"/>
        </w:rPr>
        <w:tab/>
      </w:r>
      <w:r w:rsidR="003061DC">
        <w:rPr>
          <w:rFonts w:asciiTheme="majorHAnsi" w:hAnsiTheme="majorHAnsi" w:cstheme="majorHAnsi"/>
        </w:rPr>
        <w:t>n/a</w:t>
      </w:r>
    </w:p>
    <w:p w:rsidR="00F51F1C" w:rsidRDefault="00F51F1C" w:rsidP="00B31DEC">
      <w:pPr>
        <w:pStyle w:val="NoSpacing"/>
        <w:jc w:val="both"/>
        <w:rPr>
          <w:rFonts w:asciiTheme="majorHAnsi" w:hAnsiTheme="majorHAnsi" w:cstheme="majorHAnsi"/>
        </w:rPr>
      </w:pPr>
    </w:p>
    <w:p w:rsidR="00F51F1C" w:rsidRPr="00F51F1C" w:rsidRDefault="00F51F1C" w:rsidP="00B31DEC">
      <w:pPr>
        <w:pStyle w:val="NoSpacing"/>
        <w:jc w:val="both"/>
        <w:rPr>
          <w:rFonts w:asciiTheme="majorHAnsi" w:hAnsiTheme="majorHAnsi" w:cstheme="majorHAnsi"/>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Policy Implications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5648" behindDoc="0" locked="0" layoutInCell="1" allowOverlap="1" wp14:anchorId="27685400" wp14:editId="686B5359">
                <wp:simplePos x="0" y="0"/>
                <wp:positionH relativeFrom="column">
                  <wp:posOffset>23812</wp:posOffset>
                </wp:positionH>
                <wp:positionV relativeFrom="paragraph">
                  <wp:posOffset>143510</wp:posOffset>
                </wp:positionV>
                <wp:extent cx="5753100" cy="4445"/>
                <wp:effectExtent l="0" t="0" r="19050" b="33655"/>
                <wp:wrapNone/>
                <wp:docPr id="19" name="Straight Connector 19"/>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6871C"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i4g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VJimcEZ&#10;PUVgqusj2Ttr0UEHBIPo1OBDjYC9PcC8C/4ASfYowaQvCiJjdve8uCvGSDgebm4211WJQ+AYW6/X&#10;m1SyeMZ6CPGTcIakn4ZqZZN2VrPT5xCn1EtKOtaWDIl1uSlzWnBatQ9K6xQM0B33GsiJ4dxvyuvy&#10;Yx41dnuRhjttkUKSNQnJf/GsxdTgUUi0BqlXU4d0KcVSlnEubKxmFdpidoJJpLAAZ2p/A875CSry&#10;hX0NeEHkzs7GBWyUdfAn2nG8UJZT/sWBSXey4Ojacx5xtgZvXp7T/ErS1X65z/Dnt7z7CQ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J1Nv6L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rsidR="00763FEA" w:rsidRDefault="00763FEA" w:rsidP="00B31DEC">
      <w:pPr>
        <w:pStyle w:val="NoSpacing"/>
        <w:jc w:val="both"/>
        <w:rPr>
          <w:rFonts w:asciiTheme="majorHAnsi" w:hAnsiTheme="majorHAnsi" w:cstheme="majorHAnsi"/>
        </w:rPr>
      </w:pPr>
      <w:r w:rsidRPr="00F51F1C">
        <w:rPr>
          <w:rFonts w:asciiTheme="majorHAnsi" w:hAnsiTheme="majorHAnsi" w:cstheme="majorHAnsi"/>
        </w:rPr>
        <w:t>None</w:t>
      </w:r>
    </w:p>
    <w:p w:rsidR="00F51F1C" w:rsidRDefault="00F51F1C" w:rsidP="00B31DEC">
      <w:pPr>
        <w:pStyle w:val="NoSpacing"/>
        <w:jc w:val="both"/>
        <w:rPr>
          <w:rFonts w:asciiTheme="majorHAnsi" w:hAnsiTheme="majorHAnsi" w:cstheme="majorHAnsi"/>
        </w:rPr>
      </w:pPr>
    </w:p>
    <w:p w:rsidR="00F51F1C" w:rsidRPr="00F51F1C" w:rsidRDefault="00F51F1C"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 xml:space="preserve"> </w:t>
      </w: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Consultations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4624" behindDoc="0" locked="0" layoutInCell="1" allowOverlap="1" wp14:anchorId="786964E1" wp14:editId="7E500CFC">
                <wp:simplePos x="0" y="0"/>
                <wp:positionH relativeFrom="column">
                  <wp:posOffset>23812</wp:posOffset>
                </wp:positionH>
                <wp:positionV relativeFrom="paragraph">
                  <wp:posOffset>143510</wp:posOffset>
                </wp:positionV>
                <wp:extent cx="5753100" cy="4445"/>
                <wp:effectExtent l="0" t="0" r="19050" b="33655"/>
                <wp:wrapNone/>
                <wp:docPr id="20" name="Straight Connector 20"/>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2226F"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PnJ7dv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rsidR="00763FEA" w:rsidRDefault="003061DC" w:rsidP="00B31DEC">
      <w:pPr>
        <w:jc w:val="both"/>
        <w:rPr>
          <w:rFonts w:asciiTheme="majorHAnsi" w:hAnsiTheme="majorHAnsi" w:cstheme="majorHAnsi"/>
        </w:rPr>
      </w:pPr>
      <w:r>
        <w:rPr>
          <w:rFonts w:asciiTheme="majorHAnsi" w:hAnsiTheme="majorHAnsi" w:cstheme="majorHAnsi"/>
        </w:rPr>
        <w:t>n/a</w:t>
      </w:r>
    </w:p>
    <w:p w:rsidR="00F51F1C" w:rsidRDefault="00F51F1C" w:rsidP="00B31DEC">
      <w:pPr>
        <w:jc w:val="both"/>
        <w:rPr>
          <w:rFonts w:asciiTheme="majorHAnsi" w:hAnsiTheme="majorHAnsi" w:cstheme="majorHAnsi"/>
        </w:rPr>
      </w:pPr>
    </w:p>
    <w:p w:rsidR="00F51F1C" w:rsidRPr="00F51F1C" w:rsidRDefault="00F51F1C" w:rsidP="00B31DEC">
      <w:pPr>
        <w:jc w:val="both"/>
        <w:rPr>
          <w:rFonts w:asciiTheme="majorHAnsi" w:hAnsiTheme="majorHAnsi" w:cstheme="majorHAnsi"/>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Background Papers</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7696" behindDoc="0" locked="0" layoutInCell="1" allowOverlap="1" wp14:anchorId="600F2C7C" wp14:editId="412A8483">
                <wp:simplePos x="0" y="0"/>
                <wp:positionH relativeFrom="column">
                  <wp:posOffset>23812</wp:posOffset>
                </wp:positionH>
                <wp:positionV relativeFrom="paragraph">
                  <wp:posOffset>143510</wp:posOffset>
                </wp:positionV>
                <wp:extent cx="5753100" cy="4445"/>
                <wp:effectExtent l="0" t="0" r="19050" b="33655"/>
                <wp:wrapNone/>
                <wp:docPr id="15" name="Straight Connector 15"/>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424D5" id="Straight Connector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" strokecolor="#7030a0" strokeweight="1.5pt">
                <v:stroke joinstyle="miter"/>
              </v:line>
            </w:pict>
          </mc:Fallback>
        </mc:AlternateContent>
      </w:r>
    </w:p>
    <w:p w:rsidR="00763FEA" w:rsidRPr="00F51F1C" w:rsidRDefault="00763FEA" w:rsidP="00B31DEC">
      <w:pPr>
        <w:pStyle w:val="NoSpacing"/>
        <w:jc w:val="both"/>
        <w:rPr>
          <w:rFonts w:asciiTheme="majorHAnsi" w:hAnsiTheme="majorHAnsi" w:cstheme="majorHAnsi"/>
        </w:rPr>
      </w:pPr>
      <w:r w:rsidRPr="00F51F1C">
        <w:rPr>
          <w:rFonts w:asciiTheme="majorHAnsi" w:hAnsiTheme="majorHAnsi" w:cstheme="majorHAnsi"/>
        </w:rPr>
        <w:t>Have you used other document</w:t>
      </w:r>
      <w:r w:rsidR="005B65F2" w:rsidRPr="00F51F1C">
        <w:rPr>
          <w:rFonts w:asciiTheme="majorHAnsi" w:hAnsiTheme="majorHAnsi" w:cstheme="majorHAnsi"/>
        </w:rPr>
        <w:t xml:space="preserve">s to compile your report?  </w:t>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005B65F2" w:rsidRPr="00F51F1C">
        <w:rPr>
          <w:rFonts w:asciiTheme="majorHAnsi" w:hAnsiTheme="majorHAnsi" w:cstheme="majorHAnsi"/>
        </w:rPr>
        <w:tab/>
      </w:r>
      <w:r w:rsidRPr="00F51F1C">
        <w:rPr>
          <w:rFonts w:asciiTheme="majorHAnsi" w:hAnsiTheme="majorHAnsi" w:cstheme="majorHAnsi"/>
        </w:rPr>
        <w:t>No</w:t>
      </w:r>
    </w:p>
    <w:p w:rsidR="00763FEA" w:rsidRPr="00F51F1C" w:rsidRDefault="00763FEA" w:rsidP="00B31DEC">
      <w:pPr>
        <w:pStyle w:val="NoSpacing"/>
        <w:jc w:val="both"/>
        <w:rPr>
          <w:rFonts w:asciiTheme="majorHAnsi" w:hAnsiTheme="majorHAnsi" w:cstheme="majorHAnsi"/>
        </w:rPr>
      </w:pPr>
    </w:p>
    <w:p w:rsidR="00F42D92" w:rsidRDefault="00F42D92" w:rsidP="00B31DEC">
      <w:pPr>
        <w:pStyle w:val="Default"/>
        <w:jc w:val="both"/>
        <w:rPr>
          <w:rFonts w:asciiTheme="majorHAnsi" w:hAnsiTheme="majorHAnsi" w:cstheme="majorHAnsi"/>
          <w:sz w:val="22"/>
          <w:szCs w:val="22"/>
        </w:rPr>
      </w:pPr>
    </w:p>
    <w:p w:rsidR="00F51F1C" w:rsidRDefault="00F51F1C" w:rsidP="00B31DEC">
      <w:pPr>
        <w:pStyle w:val="Default"/>
        <w:jc w:val="both"/>
        <w:rPr>
          <w:rFonts w:asciiTheme="majorHAnsi" w:hAnsiTheme="majorHAnsi" w:cstheme="majorHAnsi"/>
          <w:sz w:val="22"/>
          <w:szCs w:val="22"/>
        </w:rPr>
      </w:pPr>
    </w:p>
    <w:p w:rsidR="00F51F1C" w:rsidRPr="00F51F1C" w:rsidRDefault="00F51F1C" w:rsidP="00B31DEC">
      <w:pPr>
        <w:pStyle w:val="Default"/>
        <w:jc w:val="both"/>
        <w:rPr>
          <w:rFonts w:asciiTheme="majorHAnsi" w:hAnsiTheme="majorHAnsi" w:cstheme="majorHAnsi"/>
          <w:sz w:val="22"/>
          <w:szCs w:val="22"/>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Appendices</w:t>
      </w:r>
    </w:p>
    <w:p w:rsidR="00763FEA" w:rsidRDefault="00763FEA" w:rsidP="003061D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6672" behindDoc="0" locked="0" layoutInCell="1" allowOverlap="1" wp14:anchorId="172A6BE9" wp14:editId="517A86B6">
                <wp:simplePos x="0" y="0"/>
                <wp:positionH relativeFrom="column">
                  <wp:posOffset>23812</wp:posOffset>
                </wp:positionH>
                <wp:positionV relativeFrom="paragraph">
                  <wp:posOffset>143510</wp:posOffset>
                </wp:positionV>
                <wp:extent cx="5753100" cy="4445"/>
                <wp:effectExtent l="0" t="0" r="19050" b="33655"/>
                <wp:wrapNone/>
                <wp:docPr id="12" name="Straight Connector 12"/>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1EFFAA"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BL9nkh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F51F1C" w:rsidRDefault="00F51F1C" w:rsidP="00B31DEC">
      <w:pPr>
        <w:pStyle w:val="NoSpacing"/>
        <w:jc w:val="both"/>
        <w:rPr>
          <w:rFonts w:asciiTheme="majorHAnsi" w:hAnsiTheme="majorHAnsi" w:cstheme="majorHAnsi"/>
        </w:rPr>
      </w:pPr>
    </w:p>
    <w:p w:rsidR="00F51F1C" w:rsidRPr="00F51F1C" w:rsidRDefault="003061DC" w:rsidP="00B31DEC">
      <w:pPr>
        <w:pStyle w:val="NoSpacing"/>
        <w:jc w:val="both"/>
        <w:rPr>
          <w:rFonts w:asciiTheme="majorHAnsi" w:hAnsiTheme="majorHAnsi" w:cstheme="majorHAnsi"/>
        </w:rPr>
      </w:pPr>
      <w:r>
        <w:object w:dxaOrig="1508"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8" o:title=""/>
          </v:shape>
          <o:OLEObject Type="Embed" ProgID="AcroExch.Document.DC" ShapeID="_x0000_i1025" DrawAspect="Icon" ObjectID="_1770031018" r:id="rId9"/>
        </w:object>
      </w: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NoSpacing"/>
        <w:jc w:val="both"/>
        <w:rPr>
          <w:rFonts w:asciiTheme="majorHAnsi" w:hAnsiTheme="majorHAnsi" w:cstheme="majorHAnsi"/>
        </w:rPr>
      </w:pPr>
    </w:p>
    <w:p w:rsidR="00763FEA" w:rsidRPr="00F51F1C" w:rsidRDefault="00763FEA" w:rsidP="00B31DEC">
      <w:pPr>
        <w:pStyle w:val="Default"/>
        <w:jc w:val="both"/>
        <w:rPr>
          <w:rFonts w:asciiTheme="majorHAnsi" w:hAnsiTheme="majorHAnsi" w:cstheme="majorHAnsi"/>
          <w:b/>
          <w:sz w:val="22"/>
          <w:szCs w:val="22"/>
        </w:rPr>
      </w:pPr>
      <w:r w:rsidRPr="00F51F1C">
        <w:rPr>
          <w:rFonts w:asciiTheme="majorHAnsi" w:hAnsiTheme="majorHAnsi" w:cstheme="majorHAnsi"/>
          <w:b/>
          <w:sz w:val="22"/>
          <w:szCs w:val="22"/>
        </w:rPr>
        <w:t>Approved by:</w:t>
      </w:r>
      <w:r w:rsidR="003061DC">
        <w:rPr>
          <w:rFonts w:asciiTheme="majorHAnsi" w:hAnsiTheme="majorHAnsi" w:cstheme="majorHAnsi"/>
          <w:b/>
          <w:sz w:val="22"/>
          <w:szCs w:val="22"/>
        </w:rPr>
        <w:t xml:space="preserve"> </w:t>
      </w:r>
      <w:r w:rsidR="003061DC">
        <w:t xml:space="preserve">Claire Farmer, Head of Regional Programme Management Officer date: </w:t>
      </w:r>
      <w:r w:rsidR="003061DC">
        <w:t xml:space="preserve">20 </w:t>
      </w:r>
      <w:r w:rsidR="003061DC">
        <w:t>February 2024  </w:t>
      </w:r>
    </w:p>
    <w:p w:rsidR="00763FEA" w:rsidRPr="00F51F1C" w:rsidRDefault="00763FEA" w:rsidP="00B31DEC">
      <w:pPr>
        <w:jc w:val="both"/>
        <w:rPr>
          <w:rFonts w:asciiTheme="majorHAnsi" w:hAnsiTheme="majorHAnsi" w:cstheme="majorHAnsi"/>
        </w:rPr>
      </w:pPr>
      <w:r w:rsidRPr="00F51F1C">
        <w:rPr>
          <w:rFonts w:asciiTheme="majorHAnsi" w:hAnsiTheme="majorHAnsi" w:cstheme="majorHAnsi"/>
          <w:noProof/>
          <w:lang w:eastAsia="en-GB"/>
        </w:rPr>
        <mc:AlternateContent>
          <mc:Choice Requires="wps">
            <w:drawing>
              <wp:anchor distT="0" distB="0" distL="114300" distR="114300" simplePos="0" relativeHeight="251673600" behindDoc="0" locked="0" layoutInCell="1" allowOverlap="1" wp14:anchorId="648ECF61" wp14:editId="55B69F38">
                <wp:simplePos x="0" y="0"/>
                <wp:positionH relativeFrom="column">
                  <wp:posOffset>23812</wp:posOffset>
                </wp:positionH>
                <wp:positionV relativeFrom="paragraph">
                  <wp:posOffset>143510</wp:posOffset>
                </wp:positionV>
                <wp:extent cx="5753100" cy="4445"/>
                <wp:effectExtent l="0" t="0" r="19050" b="33655"/>
                <wp:wrapNone/>
                <wp:docPr id="18" name="Straight Connector 18"/>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0DCF3"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OE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4aQsMzij&#10;pwhMdX0ke2ctOuiAYBCdGnyoEbC3B5h3wR8gyR4lmPRFQWTM7p4Xd8UYCcfDzc3muipxCBxj6/V6&#10;k0oWz1gPIX4SzpD001CtbNLOanb6HOKUeklJx9qSAVnflpsypwWnVfugtE7BAN1xr4GcGM79prwu&#10;P+ZRY7cXabjTFikkWZOQ/BfPWkwNHoVEa5B6NXVIl1IsZRnnwsZqVqEtZieYRAoLcKb2N+Ccn6Ai&#10;X9jXgBdE7uxsXMBGWQd/oh3HC2U55V8cmHQnC46uPecRZ2vw5uU5za8kXe2X+wx/fsu7n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ILvOE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763FEA" w:rsidRPr="00F51F1C" w:rsidRDefault="00763FEA" w:rsidP="00B31DEC">
      <w:pPr>
        <w:pStyle w:val="NoSpacing"/>
        <w:jc w:val="both"/>
        <w:rPr>
          <w:rFonts w:asciiTheme="majorHAnsi" w:hAnsiTheme="majorHAnsi" w:cstheme="majorHAnsi"/>
        </w:rPr>
      </w:pPr>
    </w:p>
    <w:p w:rsidR="00B603C4" w:rsidRPr="00F51F1C" w:rsidRDefault="00B603C4" w:rsidP="00763FEA">
      <w:pPr>
        <w:pStyle w:val="NoSpacing"/>
        <w:rPr>
          <w:rFonts w:asciiTheme="majorHAnsi" w:hAnsiTheme="majorHAnsi" w:cstheme="majorHAnsi"/>
        </w:rPr>
      </w:pPr>
      <w:bookmarkStart w:id="0" w:name="_GoBack"/>
      <w:bookmarkEnd w:id="0"/>
    </w:p>
    <w:sectPr w:rsidR="00B603C4" w:rsidRPr="00F51F1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D34" w:rsidRDefault="00982D34" w:rsidP="00B603C4">
      <w:pPr>
        <w:spacing w:after="0" w:line="240" w:lineRule="auto"/>
      </w:pPr>
      <w:r>
        <w:separator/>
      </w:r>
    </w:p>
  </w:endnote>
  <w:endnote w:type="continuationSeparator" w:id="0">
    <w:p w:rsidR="00982D34" w:rsidRDefault="00982D34" w:rsidP="00B6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DE" w:rsidRDefault="00194DDE" w:rsidP="00B603C4">
    <w:pPr>
      <w:pStyle w:val="Footer"/>
      <w:jc w:val="cent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-738505</wp:posOffset>
              </wp:positionH>
              <wp:positionV relativeFrom="paragraph">
                <wp:posOffset>80010</wp:posOffset>
              </wp:positionV>
              <wp:extent cx="3467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noFill/>
                        <a:miter lim="800000"/>
                        <a:headEnd/>
                        <a:tailEnd/>
                      </a:ln>
                    </wps:spPr>
                    <wps:txbx>
                      <w:txbxContent>
                        <w:p w:rsidR="00194DDE" w:rsidRPr="00B603C4" w:rsidRDefault="00194DDE">
                          <w:pPr>
                            <w:rPr>
                              <w:sz w:val="20"/>
                            </w:rPr>
                          </w:pPr>
                          <w:r w:rsidRPr="00B603C4">
                            <w:rPr>
                              <w:sz w:val="20"/>
                            </w:rPr>
                            <w:t>Stirling &amp; Clackmannanshire City Region Deal Joint 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58.15pt;margin-top:6.3pt;width:2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" stroked="f">
              <v:textbox style="mso-fit-shape-to-text:t">
                <w:txbxContent>
                  <w:p w:rsidR="00194DDE" w:rsidRPr="00B603C4" w:rsidRDefault="00194DDE">
                    <w:pPr>
                      <w:rPr>
                        <w:sz w:val="20"/>
                      </w:rPr>
                    </w:pPr>
                    <w:r w:rsidRPr="00B603C4">
                      <w:rPr>
                        <w:sz w:val="20"/>
                      </w:rPr>
                      <w:t>Stirling &amp; Clackmannanshire City Region Deal Joint Committee</w:t>
                    </w:r>
                  </w:p>
                </w:txbxContent>
              </v:textbox>
              <w10:wrap type="square"/>
            </v:shape>
          </w:pict>
        </mc:Fallback>
      </mc:AlternateContent>
    </w:r>
    <w:r>
      <w:tab/>
    </w:r>
    <w:r>
      <w:tab/>
    </w:r>
    <w:sdt>
      <w:sdtPr>
        <w:id w:val="-19967148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061DC">
          <w:rPr>
            <w:noProof/>
          </w:rPr>
          <w:t>4</w:t>
        </w:r>
        <w:r>
          <w:rPr>
            <w:noProof/>
          </w:rPr>
          <w:fldChar w:fldCharType="end"/>
        </w:r>
      </w:sdtContent>
    </w:sdt>
  </w:p>
  <w:p w:rsidR="00194DDE" w:rsidRDefault="0019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D34" w:rsidRDefault="00982D34" w:rsidP="00B603C4">
      <w:pPr>
        <w:spacing w:after="0" w:line="240" w:lineRule="auto"/>
      </w:pPr>
      <w:r>
        <w:separator/>
      </w:r>
    </w:p>
  </w:footnote>
  <w:footnote w:type="continuationSeparator" w:id="0">
    <w:p w:rsidR="00982D34" w:rsidRDefault="00982D34" w:rsidP="00B6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DDE" w:rsidRPr="00397918" w:rsidRDefault="00793E4C" w:rsidP="00397918">
    <w:pPr>
      <w:tabs>
        <w:tab w:val="center" w:pos="4513"/>
        <w:tab w:val="right" w:pos="9026"/>
      </w:tabs>
      <w:spacing w:after="0" w:line="240" w:lineRule="auto"/>
      <w:rPr>
        <w:rFonts w:ascii="Calibri" w:eastAsia="Times New Roman" w:hAnsi="Calibri" w:cs="Times New Roman"/>
      </w:rPr>
    </w:pPr>
    <w:r>
      <w:rPr>
        <w:noProof/>
        <w:lang w:eastAsia="en-GB"/>
      </w:rPr>
      <w:drawing>
        <wp:anchor distT="0" distB="0" distL="114300" distR="114300" simplePos="0" relativeHeight="251663360" behindDoc="0" locked="0" layoutInCell="1" allowOverlap="1">
          <wp:simplePos x="0" y="0"/>
          <wp:positionH relativeFrom="margin">
            <wp:posOffset>1103630</wp:posOffset>
          </wp:positionH>
          <wp:positionV relativeFrom="paragraph">
            <wp:posOffset>-384175</wp:posOffset>
          </wp:positionV>
          <wp:extent cx="3538220" cy="93472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6272" t="27061" r="19531" b="38789"/>
                  <a:stretch>
                    <a:fillRect/>
                  </a:stretch>
                </pic:blipFill>
                <pic:spPr bwMode="auto">
                  <a:xfrm>
                    <a:off x="0" y="0"/>
                    <a:ext cx="353822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DDE" w:rsidRPr="00397918">
      <w:rPr>
        <w:rFonts w:ascii="Calibri" w:eastAsia="Times New Roman" w:hAnsi="Calibri" w:cs="Times New Roman"/>
        <w:noProof/>
        <w:lang w:eastAsia="en-GB"/>
      </w:rPr>
      <mc:AlternateContent>
        <mc:Choice Requires="wps">
          <w:drawing>
            <wp:anchor distT="45720" distB="45720" distL="114300" distR="114300" simplePos="0" relativeHeight="251661312" behindDoc="0" locked="0" layoutInCell="1" allowOverlap="1" wp14:anchorId="78DB9693" wp14:editId="1B2C6B02">
              <wp:simplePos x="0" y="0"/>
              <wp:positionH relativeFrom="column">
                <wp:posOffset>3519170</wp:posOffset>
              </wp:positionH>
              <wp:positionV relativeFrom="paragraph">
                <wp:posOffset>-449580</wp:posOffset>
              </wp:positionV>
              <wp:extent cx="1676400" cy="140462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noFill/>
                        <a:miter lim="800000"/>
                        <a:headEnd/>
                        <a:tailEnd/>
                      </a:ln>
                    </wps:spPr>
                    <wps:txbx>
                      <w:txbxContent>
                        <w:p w:rsidR="00194DDE" w:rsidRDefault="00194DDE"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B9693" id="_x0000_t202" coordsize="21600,21600" o:spt="202" path="m,l,21600r21600,l21600,xe">
              <v:stroke joinstyle="miter"/>
              <v:path gradientshapeok="t" o:connecttype="rect"/>
            </v:shapetype>
            <v:shape id="Text Box 2" o:spid="_x0000_s1028" type="#_x0000_t202" style="position:absolute;margin-left:277.1pt;margin-top:-35.4pt;width:13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" stroked="f">
              <v:textbox style="mso-fit-shape-to-text:t">
                <w:txbxContent>
                  <w:p w:rsidR="00194DDE" w:rsidRDefault="00194DDE" w:rsidP="00397918"/>
                </w:txbxContent>
              </v:textbox>
              <w10:wrap type="square"/>
            </v:shape>
          </w:pict>
        </mc:Fallback>
      </mc:AlternateContent>
    </w:r>
    <w:r w:rsidR="00194DDE" w:rsidRPr="00397918">
      <w:rPr>
        <w:rFonts w:ascii="Calibri" w:eastAsia="Times New Roman" w:hAnsi="Calibri" w:cs="Times New Roman"/>
        <w:noProof/>
        <w:lang w:eastAsia="en-GB"/>
      </w:rPr>
      <mc:AlternateContent>
        <mc:Choice Requires="wps">
          <w:drawing>
            <wp:anchor distT="45720" distB="45720" distL="114300" distR="114300" simplePos="0" relativeHeight="251662336" behindDoc="0" locked="0" layoutInCell="1" allowOverlap="1" wp14:anchorId="1211EAE5" wp14:editId="546D0B63">
              <wp:simplePos x="0" y="0"/>
              <wp:positionH relativeFrom="column">
                <wp:posOffset>2328545</wp:posOffset>
              </wp:positionH>
              <wp:positionV relativeFrom="paragraph">
                <wp:posOffset>-449898</wp:posOffset>
              </wp:positionV>
              <wp:extent cx="119062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noFill/>
                        <a:miter lim="800000"/>
                        <a:headEnd/>
                        <a:tailEnd/>
                      </a:ln>
                    </wps:spPr>
                    <wps:txbx>
                      <w:txbxContent>
                        <w:p w:rsidR="00194DDE" w:rsidRDefault="00194DDE"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1EAE5" id="_x0000_s1029" type="#_x0000_t202" style="position:absolute;margin-left:183.35pt;margin-top:-35.45pt;width:93.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" stroked="f">
              <v:textbox style="mso-fit-shape-to-text:t">
                <w:txbxContent>
                  <w:p w:rsidR="00194DDE" w:rsidRDefault="00194DDE" w:rsidP="00397918"/>
                </w:txbxContent>
              </v:textbox>
              <w10:wrap type="square"/>
            </v:shape>
          </w:pict>
        </mc:Fallback>
      </mc:AlternateContent>
    </w:r>
  </w:p>
  <w:p w:rsidR="00194DDE" w:rsidRPr="00397918" w:rsidRDefault="00194DDE" w:rsidP="00793E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050"/>
    <w:multiLevelType w:val="hybridMultilevel"/>
    <w:tmpl w:val="E23A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F5FE6"/>
    <w:multiLevelType w:val="hybridMultilevel"/>
    <w:tmpl w:val="A4EA12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FB5A1F"/>
    <w:multiLevelType w:val="hybridMultilevel"/>
    <w:tmpl w:val="5720E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456D4"/>
    <w:multiLevelType w:val="hybridMultilevel"/>
    <w:tmpl w:val="69CE6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04AFB"/>
    <w:multiLevelType w:val="hybridMultilevel"/>
    <w:tmpl w:val="7938B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9D588B"/>
    <w:multiLevelType w:val="hybridMultilevel"/>
    <w:tmpl w:val="69CE6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F246B"/>
    <w:multiLevelType w:val="hybridMultilevel"/>
    <w:tmpl w:val="C0680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9054D"/>
    <w:multiLevelType w:val="hybridMultilevel"/>
    <w:tmpl w:val="32229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7146E"/>
    <w:multiLevelType w:val="hybridMultilevel"/>
    <w:tmpl w:val="BBE00030"/>
    <w:lvl w:ilvl="0" w:tplc="2DAA182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330B8C"/>
    <w:multiLevelType w:val="hybridMultilevel"/>
    <w:tmpl w:val="D8942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F6176A"/>
    <w:multiLevelType w:val="hybridMultilevel"/>
    <w:tmpl w:val="DC4C0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503233"/>
    <w:multiLevelType w:val="hybridMultilevel"/>
    <w:tmpl w:val="EF3C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97A18"/>
    <w:multiLevelType w:val="hybridMultilevel"/>
    <w:tmpl w:val="D5C47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D6AF9"/>
    <w:multiLevelType w:val="hybridMultilevel"/>
    <w:tmpl w:val="4B961F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B17CF8"/>
    <w:multiLevelType w:val="hybridMultilevel"/>
    <w:tmpl w:val="F40A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41382"/>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A9F4A5F"/>
    <w:multiLevelType w:val="hybridMultilevel"/>
    <w:tmpl w:val="45B23492"/>
    <w:lvl w:ilvl="0" w:tplc="2976FA42">
      <w:start w:val="1"/>
      <w:numFmt w:val="decimal"/>
      <w:lvlText w:val="%1."/>
      <w:lvlJc w:val="left"/>
      <w:pPr>
        <w:ind w:left="1439" w:hanging="588"/>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5B12056C"/>
    <w:multiLevelType w:val="hybridMultilevel"/>
    <w:tmpl w:val="422E5016"/>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100BBC"/>
    <w:multiLevelType w:val="hybridMultilevel"/>
    <w:tmpl w:val="DDF4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566798"/>
    <w:multiLevelType w:val="hybridMultilevel"/>
    <w:tmpl w:val="3B2C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C49D3"/>
    <w:multiLevelType w:val="hybridMultilevel"/>
    <w:tmpl w:val="5CE0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734C3"/>
    <w:multiLevelType w:val="multilevel"/>
    <w:tmpl w:val="09705BE2"/>
    <w:lvl w:ilvl="0">
      <w:start w:val="1"/>
      <w:numFmt w:val="decimal"/>
      <w:pStyle w:val="ParaHead"/>
      <w:lvlText w:val="%1.0"/>
      <w:lvlJc w:val="left"/>
      <w:pPr>
        <w:tabs>
          <w:tab w:val="num" w:pos="720"/>
        </w:tabs>
        <w:ind w:left="720" w:hanging="720"/>
      </w:pPr>
      <w:rPr>
        <w:sz w:val="24"/>
        <w:szCs w:val="24"/>
      </w:rPr>
    </w:lvl>
    <w:lvl w:ilvl="1">
      <w:start w:val="1"/>
      <w:numFmt w:val="decimal"/>
      <w:pStyle w:val="Para"/>
      <w:lvlText w:val="%1.%2."/>
      <w:lvlJc w:val="left"/>
      <w:pPr>
        <w:tabs>
          <w:tab w:val="num" w:pos="720"/>
        </w:tabs>
        <w:ind w:left="72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776E12F2"/>
    <w:multiLevelType w:val="hybridMultilevel"/>
    <w:tmpl w:val="E0F005A2"/>
    <w:lvl w:ilvl="0" w:tplc="F956F8C2">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2D36B1"/>
    <w:multiLevelType w:val="hybridMultilevel"/>
    <w:tmpl w:val="A0F0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37A41"/>
    <w:multiLevelType w:val="hybridMultilevel"/>
    <w:tmpl w:val="33C8CAF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7D880FF8"/>
    <w:multiLevelType w:val="hybridMultilevel"/>
    <w:tmpl w:val="7A36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692D19"/>
    <w:multiLevelType w:val="hybridMultilevel"/>
    <w:tmpl w:val="CAE66836"/>
    <w:lvl w:ilvl="0" w:tplc="91FAAFB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6"/>
  </w:num>
  <w:num w:numId="3">
    <w:abstractNumId w:val="11"/>
  </w:num>
  <w:num w:numId="4">
    <w:abstractNumId w:val="19"/>
  </w:num>
  <w:num w:numId="5">
    <w:abstractNumId w:val="0"/>
  </w:num>
  <w:num w:numId="6">
    <w:abstractNumId w:val="15"/>
  </w:num>
  <w:num w:numId="7">
    <w:abstractNumId w:val="23"/>
  </w:num>
  <w:num w:numId="8">
    <w:abstractNumId w:val="10"/>
  </w:num>
  <w:num w:numId="9">
    <w:abstractNumId w:val="8"/>
  </w:num>
  <w:num w:numId="10">
    <w:abstractNumId w:val="8"/>
    <w:lvlOverride w:ilvl="0">
      <w:lvl w:ilvl="0" w:tplc="2DAA1826">
        <w:start w:val="1"/>
        <w:numFmt w:val="decimal"/>
        <w:lvlText w:val="%1."/>
        <w:lvlJc w:val="left"/>
        <w:pPr>
          <w:ind w:left="780" w:hanging="42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1">
    <w:abstractNumId w:val="26"/>
  </w:num>
  <w:num w:numId="12">
    <w:abstractNumId w:val="21"/>
  </w:num>
  <w:num w:numId="13">
    <w:abstractNumId w:val="21"/>
  </w:num>
  <w:num w:numId="14">
    <w:abstractNumId w:val="21"/>
  </w:num>
  <w:num w:numId="15">
    <w:abstractNumId w:val="21"/>
  </w:num>
  <w:num w:numId="16">
    <w:abstractNumId w:val="21"/>
  </w:num>
  <w:num w:numId="17">
    <w:abstractNumId w:val="21"/>
  </w:num>
  <w:num w:numId="18">
    <w:abstractNumId w:val="25"/>
  </w:num>
  <w:num w:numId="19">
    <w:abstractNumId w:val="4"/>
  </w:num>
  <w:num w:numId="20">
    <w:abstractNumId w:val="9"/>
  </w:num>
  <w:num w:numId="21">
    <w:abstractNumId w:val="5"/>
  </w:num>
  <w:num w:numId="22">
    <w:abstractNumId w:val="3"/>
  </w:num>
  <w:num w:numId="23">
    <w:abstractNumId w:val="6"/>
  </w:num>
  <w:num w:numId="24">
    <w:abstractNumId w:val="2"/>
  </w:num>
  <w:num w:numId="25">
    <w:abstractNumId w:val="14"/>
  </w:num>
  <w:num w:numId="26">
    <w:abstractNumId w:val="20"/>
  </w:num>
  <w:num w:numId="27">
    <w:abstractNumId w:val="13"/>
  </w:num>
  <w:num w:numId="28">
    <w:abstractNumId w:val="18"/>
  </w:num>
  <w:num w:numId="29">
    <w:abstractNumId w:val="7"/>
  </w:num>
  <w:num w:numId="30">
    <w:abstractNumId w:val="1"/>
  </w:num>
  <w:num w:numId="31">
    <w:abstractNumId w:val="17"/>
  </w:num>
  <w:num w:numId="32">
    <w:abstractNumId w:val="12"/>
  </w:num>
  <w:num w:numId="33">
    <w:abstractNumId w:val="2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C4"/>
    <w:rsid w:val="00055E24"/>
    <w:rsid w:val="000736BF"/>
    <w:rsid w:val="00077FBD"/>
    <w:rsid w:val="00082CBE"/>
    <w:rsid w:val="000A3FC6"/>
    <w:rsid w:val="000C2B17"/>
    <w:rsid w:val="000D3C5F"/>
    <w:rsid w:val="000D3D21"/>
    <w:rsid w:val="000E3997"/>
    <w:rsid w:val="00111FC6"/>
    <w:rsid w:val="001148E4"/>
    <w:rsid w:val="00143F4D"/>
    <w:rsid w:val="001705F7"/>
    <w:rsid w:val="00194DDE"/>
    <w:rsid w:val="00222943"/>
    <w:rsid w:val="00245BE6"/>
    <w:rsid w:val="00253116"/>
    <w:rsid w:val="00256257"/>
    <w:rsid w:val="002614CB"/>
    <w:rsid w:val="00265D46"/>
    <w:rsid w:val="002E29DD"/>
    <w:rsid w:val="002E3BF1"/>
    <w:rsid w:val="002E518E"/>
    <w:rsid w:val="002F7F29"/>
    <w:rsid w:val="003061DC"/>
    <w:rsid w:val="00312931"/>
    <w:rsid w:val="003354D4"/>
    <w:rsid w:val="003600F5"/>
    <w:rsid w:val="003717A3"/>
    <w:rsid w:val="00397918"/>
    <w:rsid w:val="003A20CA"/>
    <w:rsid w:val="003A5E2F"/>
    <w:rsid w:val="003D0CDF"/>
    <w:rsid w:val="003E107D"/>
    <w:rsid w:val="003F09C8"/>
    <w:rsid w:val="00407726"/>
    <w:rsid w:val="00427785"/>
    <w:rsid w:val="00444ACA"/>
    <w:rsid w:val="00444C47"/>
    <w:rsid w:val="00496F5F"/>
    <w:rsid w:val="004C5F32"/>
    <w:rsid w:val="004F1D95"/>
    <w:rsid w:val="00525BB6"/>
    <w:rsid w:val="00563CE2"/>
    <w:rsid w:val="00595B98"/>
    <w:rsid w:val="005B65F2"/>
    <w:rsid w:val="005D132F"/>
    <w:rsid w:val="005E2771"/>
    <w:rsid w:val="005E5303"/>
    <w:rsid w:val="005E6308"/>
    <w:rsid w:val="005F4C06"/>
    <w:rsid w:val="00623010"/>
    <w:rsid w:val="006436EE"/>
    <w:rsid w:val="00651D17"/>
    <w:rsid w:val="0065227B"/>
    <w:rsid w:val="006531FC"/>
    <w:rsid w:val="0067349D"/>
    <w:rsid w:val="00676E68"/>
    <w:rsid w:val="00680248"/>
    <w:rsid w:val="006C55CE"/>
    <w:rsid w:val="006E11CF"/>
    <w:rsid w:val="006E4FB5"/>
    <w:rsid w:val="006F203D"/>
    <w:rsid w:val="006F3196"/>
    <w:rsid w:val="00702F59"/>
    <w:rsid w:val="00703360"/>
    <w:rsid w:val="00714140"/>
    <w:rsid w:val="00714723"/>
    <w:rsid w:val="00720D5C"/>
    <w:rsid w:val="00722C1F"/>
    <w:rsid w:val="00763FEA"/>
    <w:rsid w:val="00775ACD"/>
    <w:rsid w:val="00793E4C"/>
    <w:rsid w:val="007A0A61"/>
    <w:rsid w:val="007A1695"/>
    <w:rsid w:val="007D5F90"/>
    <w:rsid w:val="00805BF1"/>
    <w:rsid w:val="00823C85"/>
    <w:rsid w:val="00837E51"/>
    <w:rsid w:val="0086768B"/>
    <w:rsid w:val="00877B8C"/>
    <w:rsid w:val="00885253"/>
    <w:rsid w:val="008A2028"/>
    <w:rsid w:val="008C3270"/>
    <w:rsid w:val="008C3669"/>
    <w:rsid w:val="008E1F98"/>
    <w:rsid w:val="009043BB"/>
    <w:rsid w:val="0090535D"/>
    <w:rsid w:val="00943062"/>
    <w:rsid w:val="009506F1"/>
    <w:rsid w:val="00982D34"/>
    <w:rsid w:val="00994FB7"/>
    <w:rsid w:val="009B3B55"/>
    <w:rsid w:val="009C3EDD"/>
    <w:rsid w:val="009D3AD1"/>
    <w:rsid w:val="00A07271"/>
    <w:rsid w:val="00A07D29"/>
    <w:rsid w:val="00A375AD"/>
    <w:rsid w:val="00A63352"/>
    <w:rsid w:val="00A63782"/>
    <w:rsid w:val="00A71771"/>
    <w:rsid w:val="00AA5A97"/>
    <w:rsid w:val="00AB5941"/>
    <w:rsid w:val="00AD19A5"/>
    <w:rsid w:val="00B13AA0"/>
    <w:rsid w:val="00B31DEC"/>
    <w:rsid w:val="00B44E6E"/>
    <w:rsid w:val="00B45BD8"/>
    <w:rsid w:val="00B603C4"/>
    <w:rsid w:val="00B8129E"/>
    <w:rsid w:val="00B96095"/>
    <w:rsid w:val="00BD1603"/>
    <w:rsid w:val="00BF5AA8"/>
    <w:rsid w:val="00BF5EEE"/>
    <w:rsid w:val="00BF6621"/>
    <w:rsid w:val="00C33CC9"/>
    <w:rsid w:val="00C34E8B"/>
    <w:rsid w:val="00C52F3A"/>
    <w:rsid w:val="00C549ED"/>
    <w:rsid w:val="00C57D96"/>
    <w:rsid w:val="00C83C09"/>
    <w:rsid w:val="00C91668"/>
    <w:rsid w:val="00CA2E6F"/>
    <w:rsid w:val="00CB5B92"/>
    <w:rsid w:val="00CE1109"/>
    <w:rsid w:val="00CF0233"/>
    <w:rsid w:val="00D056FB"/>
    <w:rsid w:val="00D676E7"/>
    <w:rsid w:val="00D96276"/>
    <w:rsid w:val="00DC11CC"/>
    <w:rsid w:val="00E260BB"/>
    <w:rsid w:val="00E363EE"/>
    <w:rsid w:val="00E364BB"/>
    <w:rsid w:val="00E562ED"/>
    <w:rsid w:val="00E62914"/>
    <w:rsid w:val="00E7224F"/>
    <w:rsid w:val="00E8657A"/>
    <w:rsid w:val="00E979B3"/>
    <w:rsid w:val="00EA527D"/>
    <w:rsid w:val="00EB1EFE"/>
    <w:rsid w:val="00EC4150"/>
    <w:rsid w:val="00ED3DCA"/>
    <w:rsid w:val="00EE4646"/>
    <w:rsid w:val="00EE792C"/>
    <w:rsid w:val="00F42D92"/>
    <w:rsid w:val="00F51F1C"/>
    <w:rsid w:val="00F56C68"/>
    <w:rsid w:val="00FB1F0A"/>
    <w:rsid w:val="00FB3BC1"/>
    <w:rsid w:val="00FE216C"/>
    <w:rsid w:val="00FF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1A669E"/>
  <w15:docId w15:val="{DA07AD33-7D71-4868-8C1B-F3FFB772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3C4"/>
    <w:pPr>
      <w:spacing w:line="256" w:lineRule="auto"/>
    </w:pPr>
    <w:rPr>
      <w:rFonts w:eastAsiaTheme="minorEastAsia"/>
    </w:rPr>
  </w:style>
  <w:style w:type="paragraph" w:styleId="Heading1">
    <w:name w:val="heading 1"/>
    <w:basedOn w:val="Normal"/>
    <w:next w:val="Normal"/>
    <w:link w:val="Heading1Char"/>
    <w:uiPriority w:val="9"/>
    <w:qFormat/>
    <w:rsid w:val="004C5F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3C4"/>
  </w:style>
  <w:style w:type="paragraph" w:styleId="Footer">
    <w:name w:val="footer"/>
    <w:basedOn w:val="Normal"/>
    <w:link w:val="FooterChar"/>
    <w:uiPriority w:val="99"/>
    <w:unhideWhenUsed/>
    <w:rsid w:val="00B6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3C4"/>
  </w:style>
  <w:style w:type="character" w:customStyle="1" w:styleId="Heading1Char">
    <w:name w:val="Heading 1 Char"/>
    <w:basedOn w:val="DefaultParagraphFont"/>
    <w:link w:val="Heading1"/>
    <w:uiPriority w:val="9"/>
    <w:rsid w:val="004C5F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5F3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1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A0"/>
    <w:rPr>
      <w:rFonts w:ascii="Tahoma" w:eastAsiaTheme="minorEastAsia" w:hAnsi="Tahoma" w:cs="Tahoma"/>
      <w:sz w:val="16"/>
      <w:szCs w:val="16"/>
    </w:rPr>
  </w:style>
  <w:style w:type="paragraph" w:customStyle="1" w:styleId="ParaHead">
    <w:name w:val="ParaHead"/>
    <w:basedOn w:val="Normal"/>
    <w:next w:val="Para"/>
    <w:rsid w:val="001705F7"/>
    <w:pPr>
      <w:numPr>
        <w:numId w:val="1"/>
      </w:numPr>
      <w:spacing w:before="480" w:after="0" w:line="240" w:lineRule="auto"/>
    </w:pPr>
    <w:rPr>
      <w:rFonts w:ascii="Arial" w:eastAsia="Times New Roman" w:hAnsi="Arial" w:cs="Times New Roman"/>
      <w:b/>
      <w:sz w:val="24"/>
      <w:szCs w:val="20"/>
    </w:rPr>
  </w:style>
  <w:style w:type="paragraph" w:customStyle="1" w:styleId="Para">
    <w:name w:val="Para"/>
    <w:basedOn w:val="Normal"/>
    <w:rsid w:val="001705F7"/>
    <w:pPr>
      <w:numPr>
        <w:ilvl w:val="1"/>
        <w:numId w:val="1"/>
      </w:numPr>
      <w:spacing w:before="240" w:after="0" w:line="240" w:lineRule="auto"/>
    </w:pPr>
    <w:rPr>
      <w:rFonts w:ascii="Arial" w:eastAsia="Times New Roman" w:hAnsi="Arial" w:cs="Times New Roman"/>
      <w:sz w:val="24"/>
      <w:szCs w:val="20"/>
    </w:rPr>
  </w:style>
  <w:style w:type="table" w:styleId="TableGrid">
    <w:name w:val="Table Grid"/>
    <w:basedOn w:val="TableNormal"/>
    <w:rsid w:val="001705F7"/>
    <w:pPr>
      <w:spacing w:before="120" w:after="0" w:line="240" w:lineRule="auto"/>
      <w:ind w:left="7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140"/>
    <w:pPr>
      <w:spacing w:after="0" w:line="240" w:lineRule="auto"/>
      <w:ind w:left="720"/>
      <w:jc w:val="both"/>
    </w:pPr>
    <w:rPr>
      <w:rFonts w:ascii="Arial" w:eastAsia="Times New Roman" w:hAnsi="Arial" w:cs="Times New Roman"/>
      <w:szCs w:val="24"/>
    </w:rPr>
  </w:style>
  <w:style w:type="paragraph" w:customStyle="1" w:styleId="Default">
    <w:name w:val="Default"/>
    <w:rsid w:val="0071414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D3C5F"/>
    <w:rPr>
      <w:color w:val="0563C1" w:themeColor="hyperlink"/>
      <w:u w:val="single"/>
    </w:rPr>
  </w:style>
  <w:style w:type="paragraph" w:styleId="FootnoteText">
    <w:name w:val="footnote text"/>
    <w:basedOn w:val="Normal"/>
    <w:link w:val="FootnoteTextChar"/>
    <w:uiPriority w:val="99"/>
    <w:semiHidden/>
    <w:unhideWhenUsed/>
    <w:rsid w:val="00E562E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E562ED"/>
    <w:rPr>
      <w:sz w:val="20"/>
      <w:szCs w:val="20"/>
    </w:rPr>
  </w:style>
  <w:style w:type="character" w:styleId="FootnoteReference">
    <w:name w:val="footnote reference"/>
    <w:basedOn w:val="DefaultParagraphFont"/>
    <w:uiPriority w:val="99"/>
    <w:semiHidden/>
    <w:unhideWhenUsed/>
    <w:rsid w:val="00E562ED"/>
    <w:rPr>
      <w:vertAlign w:val="superscript"/>
    </w:rPr>
  </w:style>
  <w:style w:type="paragraph" w:styleId="NoSpacing">
    <w:name w:val="No Spacing"/>
    <w:uiPriority w:val="1"/>
    <w:qFormat/>
    <w:rsid w:val="00ED3DC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27F16-33F4-47DC-B25B-8BA8CB85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Joint Committee Report Template</vt:lpstr>
    </vt:vector>
  </TitlesOfParts>
  <Manager>Clackmannanshire Council</Manager>
  <Company>Clackmannanshire Council</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Committee Report Template</dc:title>
  <dc:subject>Joint Committee Report Template</dc:subject>
  <dc:creator>Clackmannanshire Council</dc:creator>
  <cp:keywords>Joint Committee Report Template</cp:keywords>
  <cp:lastModifiedBy>Claire Farmer</cp:lastModifiedBy>
  <cp:revision>2</cp:revision>
  <dcterms:created xsi:type="dcterms:W3CDTF">2024-02-21T14:31:00Z</dcterms:created>
  <dcterms:modified xsi:type="dcterms:W3CDTF">2024-02-21T14:31:00Z</dcterms:modified>
</cp:coreProperties>
</file>