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5E95" w14:textId="77777777" w:rsidR="00C17CE8" w:rsidRPr="000B6B2D" w:rsidRDefault="00D10CCD">
      <w:r w:rsidRPr="000B6B2D">
        <w:rPr>
          <w:noProof/>
          <w:lang w:eastAsia="en-GB"/>
        </w:rPr>
        <mc:AlternateContent>
          <mc:Choice Requires="wps">
            <w:drawing>
              <wp:anchor distT="45720" distB="45720" distL="114300" distR="114300" simplePos="0" relativeHeight="251659264" behindDoc="0" locked="0" layoutInCell="1" allowOverlap="1" wp14:anchorId="6D7ACFE8" wp14:editId="1B86F218">
                <wp:simplePos x="0" y="0"/>
                <wp:positionH relativeFrom="column">
                  <wp:posOffset>-579120</wp:posOffset>
                </wp:positionH>
                <wp:positionV relativeFrom="paragraph">
                  <wp:posOffset>610870</wp:posOffset>
                </wp:positionV>
                <wp:extent cx="682180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404620"/>
                        </a:xfrm>
                        <a:prstGeom prst="rect">
                          <a:avLst/>
                        </a:prstGeom>
                        <a:solidFill>
                          <a:schemeClr val="accent6">
                            <a:lumMod val="60000"/>
                            <a:lumOff val="40000"/>
                          </a:schemeClr>
                        </a:solidFill>
                        <a:ln w="9525">
                          <a:noFill/>
                          <a:miter lim="800000"/>
                          <a:headEnd/>
                          <a:tailEnd/>
                        </a:ln>
                      </wps:spPr>
                      <wps:txbx>
                        <w:txbxContent>
                          <w:p w14:paraId="5F09B6E9" w14:textId="77777777" w:rsidR="00362782" w:rsidRPr="00B603C4" w:rsidRDefault="00362782" w:rsidP="002E0A68">
                            <w:pPr>
                              <w:ind w:left="142"/>
                              <w:jc w:val="center"/>
                              <w:rPr>
                                <w:b/>
                                <w:color w:val="FFFFFF" w:themeColor="background1"/>
                                <w:sz w:val="52"/>
                              </w:rPr>
                            </w:pPr>
                            <w:r>
                              <w:rPr>
                                <w:b/>
                                <w:color w:val="FFFFFF" w:themeColor="background1"/>
                                <w:sz w:val="52"/>
                              </w:rPr>
                              <w:t>NOTICE OF MEETING &amp; 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ACFE8" id="_x0000_t202" coordsize="21600,21600" o:spt="202" path="m,l,21600r21600,l21600,xe">
                <v:stroke joinstyle="miter"/>
                <v:path gradientshapeok="t" o:connecttype="rect"/>
              </v:shapetype>
              <v:shape id="Text Box 2" o:spid="_x0000_s1026" type="#_x0000_t202" style="position:absolute;margin-left:-45.6pt;margin-top:48.1pt;width:53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" fillcolor="#a8d08d [1945]" stroked="f">
                <v:textbox style="mso-fit-shape-to-text:t">
                  <w:txbxContent>
                    <w:p w14:paraId="5F09B6E9" w14:textId="77777777" w:rsidR="00362782" w:rsidRPr="00B603C4" w:rsidRDefault="00362782" w:rsidP="002E0A68">
                      <w:pPr>
                        <w:ind w:left="142"/>
                        <w:jc w:val="center"/>
                        <w:rPr>
                          <w:b/>
                          <w:color w:val="FFFFFF" w:themeColor="background1"/>
                          <w:sz w:val="52"/>
                        </w:rPr>
                      </w:pPr>
                      <w:r>
                        <w:rPr>
                          <w:b/>
                          <w:color w:val="FFFFFF" w:themeColor="background1"/>
                          <w:sz w:val="52"/>
                        </w:rPr>
                        <w:t>NOTICE OF MEETING &amp; AGENDA</w:t>
                      </w:r>
                    </w:p>
                  </w:txbxContent>
                </v:textbox>
                <w10:wrap type="square"/>
              </v:shape>
            </w:pict>
          </mc:Fallback>
        </mc:AlternateContent>
      </w:r>
    </w:p>
    <w:p w14:paraId="05196B46" w14:textId="77777777" w:rsidR="00C17CE8" w:rsidRPr="000B6B2D" w:rsidRDefault="00C17CE8"/>
    <w:p w14:paraId="3B351A8C" w14:textId="77777777" w:rsidR="00C17CE8" w:rsidRPr="000B6B2D" w:rsidRDefault="00C17CE8"/>
    <w:p w14:paraId="7F483696" w14:textId="77777777" w:rsidR="00C17CE8" w:rsidRPr="000B6B2D" w:rsidRDefault="00C17CE8" w:rsidP="00C17CE8">
      <w:pPr>
        <w:pStyle w:val="Heading1"/>
        <w:ind w:left="-426"/>
        <w:rPr>
          <w:rFonts w:asciiTheme="minorHAnsi" w:hAnsiTheme="minorHAnsi" w:cstheme="minorHAnsi"/>
          <w:b/>
          <w:color w:val="auto"/>
        </w:rPr>
      </w:pPr>
      <w:r w:rsidRPr="000B6B2D">
        <w:rPr>
          <w:rFonts w:asciiTheme="minorHAnsi" w:hAnsiTheme="minorHAnsi" w:cstheme="minorHAnsi"/>
          <w:b/>
          <w:color w:val="auto"/>
        </w:rPr>
        <w:t>Stirling &amp; Clackmannanshire City Region Deal Joint Committee</w:t>
      </w:r>
    </w:p>
    <w:p w14:paraId="10630E82" w14:textId="77777777" w:rsidR="00C17CE8" w:rsidRPr="000B6B2D" w:rsidRDefault="00C17CE8" w:rsidP="00C17CE8"/>
    <w:p w14:paraId="43304800" w14:textId="77777777" w:rsidR="006A26A4" w:rsidRDefault="000A2266" w:rsidP="005B44BA">
      <w:pPr>
        <w:ind w:hanging="426"/>
        <w:rPr>
          <w:b/>
          <w:sz w:val="32"/>
          <w:szCs w:val="32"/>
        </w:rPr>
      </w:pPr>
      <w:r w:rsidRPr="000B6B2D">
        <w:rPr>
          <w:b/>
          <w:sz w:val="32"/>
          <w:szCs w:val="32"/>
        </w:rPr>
        <w:t>AGENDA</w:t>
      </w:r>
      <w:r w:rsidR="005B44BA">
        <w:rPr>
          <w:b/>
          <w:sz w:val="32"/>
          <w:szCs w:val="32"/>
        </w:rPr>
        <w:t xml:space="preserve"> SETTING</w:t>
      </w:r>
      <w:r w:rsidR="006A26A4">
        <w:rPr>
          <w:b/>
          <w:sz w:val="32"/>
          <w:szCs w:val="32"/>
        </w:rPr>
        <w:t xml:space="preserve"> </w:t>
      </w:r>
      <w:r w:rsidR="00DF03C9">
        <w:rPr>
          <w:b/>
          <w:sz w:val="32"/>
          <w:szCs w:val="32"/>
        </w:rPr>
        <w:t>(For CRD JC 31</w:t>
      </w:r>
      <w:r w:rsidR="00C51656">
        <w:rPr>
          <w:b/>
          <w:sz w:val="32"/>
          <w:szCs w:val="32"/>
        </w:rPr>
        <w:t>/</w:t>
      </w:r>
      <w:r w:rsidR="00DF03C9">
        <w:rPr>
          <w:b/>
          <w:sz w:val="32"/>
          <w:szCs w:val="32"/>
        </w:rPr>
        <w:t>10</w:t>
      </w:r>
      <w:r w:rsidR="00C51656">
        <w:rPr>
          <w:b/>
          <w:sz w:val="32"/>
          <w:szCs w:val="32"/>
        </w:rPr>
        <w:t>/24)</w:t>
      </w:r>
    </w:p>
    <w:p w14:paraId="2E46F960" w14:textId="77777777" w:rsidR="00C51656" w:rsidRDefault="00C51656" w:rsidP="005B44BA">
      <w:pPr>
        <w:ind w:hanging="426"/>
        <w:rPr>
          <w:b/>
          <w:sz w:val="32"/>
          <w:szCs w:val="32"/>
        </w:rPr>
      </w:pPr>
    </w:p>
    <w:p w14:paraId="73D99563" w14:textId="3A54B5C0" w:rsidR="00C17CE8" w:rsidRPr="000B6B2D" w:rsidRDefault="006A26A4" w:rsidP="005B44BA">
      <w:pPr>
        <w:ind w:hanging="426"/>
        <w:rPr>
          <w:sz w:val="32"/>
          <w:szCs w:val="32"/>
        </w:rPr>
      </w:pPr>
      <w:r>
        <w:rPr>
          <w:b/>
          <w:sz w:val="32"/>
          <w:szCs w:val="32"/>
        </w:rPr>
        <w:t xml:space="preserve">Thursday </w:t>
      </w:r>
      <w:r w:rsidR="00DF03C9">
        <w:rPr>
          <w:b/>
          <w:sz w:val="32"/>
          <w:szCs w:val="32"/>
        </w:rPr>
        <w:t>17 October</w:t>
      </w:r>
      <w:r>
        <w:rPr>
          <w:b/>
          <w:sz w:val="32"/>
          <w:szCs w:val="32"/>
        </w:rPr>
        <w:t xml:space="preserve"> 2024 at </w:t>
      </w:r>
      <w:r w:rsidR="00643BDD">
        <w:rPr>
          <w:b/>
          <w:sz w:val="32"/>
          <w:szCs w:val="32"/>
        </w:rPr>
        <w:t xml:space="preserve">2:30- 15:00 </w:t>
      </w:r>
      <w:r w:rsidR="00C42F0F">
        <w:rPr>
          <w:b/>
          <w:sz w:val="32"/>
          <w:szCs w:val="32"/>
        </w:rPr>
        <w:t>pm</w:t>
      </w:r>
    </w:p>
    <w:p w14:paraId="7D44FC09" w14:textId="77777777" w:rsidR="00C17CE8" w:rsidRPr="000B6B2D" w:rsidRDefault="00C17CE8" w:rsidP="00C17CE8">
      <w:pPr>
        <w:ind w:left="-426"/>
      </w:pPr>
    </w:p>
    <w:p w14:paraId="5A85D5E3" w14:textId="77777777" w:rsidR="00C43C1D" w:rsidRDefault="00C43C1D" w:rsidP="00C43C1D">
      <w:pPr>
        <w:ind w:left="-426"/>
        <w:rPr>
          <w:sz w:val="28"/>
          <w:szCs w:val="28"/>
        </w:rPr>
      </w:pPr>
      <w:r>
        <w:rPr>
          <w:sz w:val="28"/>
          <w:szCs w:val="28"/>
        </w:rPr>
        <w:t>This</w:t>
      </w:r>
      <w:r w:rsidRPr="00C17CE8">
        <w:rPr>
          <w:sz w:val="28"/>
          <w:szCs w:val="28"/>
        </w:rPr>
        <w:t xml:space="preserve"> meeting will be held</w:t>
      </w:r>
      <w:r>
        <w:rPr>
          <w:sz w:val="28"/>
          <w:szCs w:val="28"/>
        </w:rPr>
        <w:t xml:space="preserve"> </w:t>
      </w:r>
      <w:r w:rsidR="00C42F0F">
        <w:rPr>
          <w:sz w:val="28"/>
          <w:szCs w:val="28"/>
        </w:rPr>
        <w:t xml:space="preserve">by </w:t>
      </w:r>
      <w:r>
        <w:rPr>
          <w:sz w:val="28"/>
          <w:szCs w:val="28"/>
        </w:rPr>
        <w:t xml:space="preserve">remote participation </w:t>
      </w:r>
      <w:r w:rsidRPr="00C17CE8">
        <w:rPr>
          <w:sz w:val="28"/>
          <w:szCs w:val="28"/>
        </w:rPr>
        <w:t>via MS Teams.</w:t>
      </w:r>
      <w:r w:rsidR="00BA391A">
        <w:rPr>
          <w:sz w:val="28"/>
          <w:szCs w:val="28"/>
        </w:rPr>
        <w:t xml:space="preserve"> Invitations have been issued.</w:t>
      </w:r>
    </w:p>
    <w:p w14:paraId="5B6B3F9A" w14:textId="77777777" w:rsidR="000A2266" w:rsidRPr="000B6B2D" w:rsidRDefault="000A2266" w:rsidP="00C17CE8">
      <w:pPr>
        <w:ind w:left="-426"/>
        <w:rPr>
          <w:sz w:val="28"/>
          <w:szCs w:val="28"/>
        </w:rPr>
      </w:pPr>
    </w:p>
    <w:p w14:paraId="3C73E47E" w14:textId="77777777" w:rsidR="00C17CE8" w:rsidRPr="000B6B2D" w:rsidRDefault="00C17CE8"/>
    <w:p w14:paraId="45117EAE" w14:textId="77777777" w:rsidR="00C17CE8" w:rsidRPr="000B6B2D" w:rsidRDefault="00C17CE8"/>
    <w:p w14:paraId="4B35A8EF" w14:textId="77777777" w:rsidR="004754F4" w:rsidRPr="000B6B2D" w:rsidRDefault="004754F4"/>
    <w:p w14:paraId="649EBCDA" w14:textId="77777777" w:rsidR="004754F4" w:rsidRPr="000B6B2D" w:rsidRDefault="004754F4"/>
    <w:p w14:paraId="38BFE3D8" w14:textId="77777777" w:rsidR="004754F4" w:rsidRPr="000B6B2D" w:rsidRDefault="004754F4"/>
    <w:p w14:paraId="4384247F" w14:textId="0FE619D4" w:rsidR="004754F4" w:rsidRPr="000B6B2D" w:rsidRDefault="00E858D3" w:rsidP="002E0A68">
      <w:pPr>
        <w:autoSpaceDE w:val="0"/>
        <w:autoSpaceDN w:val="0"/>
        <w:adjustRightInd w:val="0"/>
        <w:spacing w:after="0" w:line="240" w:lineRule="auto"/>
        <w:ind w:left="-426"/>
        <w:rPr>
          <w:rFonts w:ascii="Arial" w:eastAsiaTheme="minorHAnsi" w:hAnsi="Arial" w:cs="Arial"/>
        </w:rPr>
      </w:pPr>
      <w:r w:rsidRPr="000B6B2D">
        <w:rPr>
          <w:rFonts w:ascii="Arial" w:eastAsiaTheme="minorHAnsi" w:hAnsi="Arial" w:cs="Arial"/>
          <w:b/>
          <w:bCs/>
        </w:rPr>
        <w:t xml:space="preserve"> </w:t>
      </w:r>
      <w:r w:rsidR="004754F4" w:rsidRPr="000B6B2D">
        <w:rPr>
          <w:rFonts w:ascii="Arial" w:eastAsiaTheme="minorHAnsi" w:hAnsi="Arial" w:cs="Arial"/>
          <w:b/>
          <w:bCs/>
        </w:rPr>
        <w:br/>
      </w:r>
      <w:r w:rsidR="004C5F58">
        <w:rPr>
          <w:rFonts w:ascii="Arial" w:eastAsiaTheme="minorHAnsi" w:hAnsi="Arial" w:cs="Arial"/>
          <w:b/>
          <w:bCs/>
        </w:rPr>
        <w:t xml:space="preserve">Lena Schelling </w:t>
      </w:r>
      <w:r w:rsidR="004C5F58">
        <w:rPr>
          <w:rFonts w:ascii="Arial" w:eastAsiaTheme="minorHAnsi" w:hAnsi="Arial" w:cs="Arial"/>
          <w:b/>
          <w:bCs/>
        </w:rPr>
        <w:br/>
      </w:r>
      <w:r w:rsidR="004C5F58" w:rsidRPr="004C5F58">
        <w:rPr>
          <w:rFonts w:ascii="Arial" w:eastAsiaTheme="minorHAnsi" w:hAnsi="Arial" w:cs="Arial"/>
          <w:b/>
          <w:bCs/>
        </w:rPr>
        <w:t>Programme Officer/Analyst</w:t>
      </w:r>
      <w:r w:rsidR="004C5F58">
        <w:rPr>
          <w:rFonts w:ascii="Arial" w:eastAsiaTheme="minorHAnsi" w:hAnsi="Arial" w:cs="Arial"/>
          <w:b/>
          <w:bCs/>
        </w:rPr>
        <w:br/>
      </w:r>
      <w:r w:rsidR="004754F4" w:rsidRPr="000B6B2D">
        <w:rPr>
          <w:rFonts w:ascii="Arial" w:eastAsiaTheme="minorHAnsi" w:hAnsi="Arial" w:cs="Arial"/>
          <w:b/>
          <w:bCs/>
        </w:rPr>
        <w:t>City Region Deal</w:t>
      </w:r>
      <w:r w:rsidR="004754F4" w:rsidRPr="000B6B2D">
        <w:rPr>
          <w:rFonts w:ascii="Arial" w:eastAsiaTheme="minorHAnsi" w:hAnsi="Arial" w:cs="Arial"/>
        </w:rPr>
        <w:t xml:space="preserve"> </w:t>
      </w:r>
    </w:p>
    <w:p w14:paraId="3F78FBAC" w14:textId="55C0BE6E" w:rsidR="00053D0F" w:rsidRPr="000B6B2D" w:rsidRDefault="00740295" w:rsidP="002E0A68">
      <w:pPr>
        <w:ind w:left="-426"/>
      </w:pPr>
      <w:r w:rsidRPr="000B6B2D">
        <w:rPr>
          <w:rFonts w:ascii="Arial" w:eastAsiaTheme="minorHAnsi" w:hAnsi="Arial" w:cs="Arial"/>
          <w:b/>
          <w:bCs/>
        </w:rPr>
        <w:t>E</w:t>
      </w:r>
      <w:r w:rsidR="004754F4" w:rsidRPr="000B6B2D">
        <w:rPr>
          <w:rFonts w:ascii="Arial" w:eastAsiaTheme="minorHAnsi" w:hAnsi="Arial" w:cs="Arial"/>
          <w:b/>
          <w:bCs/>
        </w:rPr>
        <w:t xml:space="preserve">: </w:t>
      </w:r>
      <w:hyperlink r:id="rId11" w:history="1">
        <w:r w:rsidR="004C5F58" w:rsidRPr="00654D05">
          <w:rPr>
            <w:rStyle w:val="Hyperlink"/>
            <w:rFonts w:ascii="Arial" w:eastAsiaTheme="minorHAnsi" w:hAnsi="Arial" w:cs="Arial"/>
            <w:b/>
            <w:bCs/>
          </w:rPr>
          <w:t>schellingl@stirling.gov.uk</w:t>
        </w:r>
      </w:hyperlink>
      <w:r w:rsidR="00E858D3" w:rsidRPr="000B6B2D">
        <w:rPr>
          <w:rFonts w:ascii="Arial" w:eastAsiaTheme="minorHAnsi" w:hAnsi="Arial" w:cs="Arial"/>
          <w:b/>
          <w:bCs/>
        </w:rPr>
        <w:t xml:space="preserve"> </w:t>
      </w:r>
      <w:r w:rsidR="004754F4" w:rsidRPr="000B6B2D">
        <w:rPr>
          <w:rFonts w:ascii="Arial" w:eastAsiaTheme="minorHAnsi" w:hAnsi="Arial" w:cs="Arial"/>
        </w:rPr>
        <w:t xml:space="preserve">| </w:t>
      </w:r>
      <w:r w:rsidR="004754F4" w:rsidRPr="000B6B2D">
        <w:rPr>
          <w:rFonts w:ascii="Arial" w:eastAsiaTheme="minorHAnsi" w:hAnsi="Arial" w:cs="Arial"/>
          <w:b/>
          <w:bCs/>
        </w:rPr>
        <w:t xml:space="preserve">W: </w:t>
      </w:r>
      <w:hyperlink r:id="rId12" w:history="1">
        <w:r w:rsidR="00E93E59" w:rsidRPr="000B6B2D">
          <w:rPr>
            <w:rStyle w:val="Hyperlink"/>
            <w:rFonts w:ascii="Arial" w:hAnsi="Arial" w:cs="Arial"/>
            <w:color w:val="auto"/>
          </w:rPr>
          <w:t>https://www.stirclacksdeal.com/</w:t>
        </w:r>
      </w:hyperlink>
      <w:r w:rsidRPr="000B6B2D">
        <w:rPr>
          <w:rFonts w:ascii="Arial" w:eastAsiaTheme="minorHAnsi" w:hAnsi="Arial" w:cs="Arial"/>
        </w:rPr>
        <w:t xml:space="preserve"> </w:t>
      </w:r>
      <w:r w:rsidR="004754F4" w:rsidRPr="000B6B2D">
        <w:rPr>
          <w:rFonts w:ascii="Arial" w:eastAsiaTheme="minorHAnsi" w:hAnsi="Arial" w:cs="Arial"/>
        </w:rPr>
        <w:t xml:space="preserve"> </w:t>
      </w:r>
      <w:r w:rsidR="00053D0F" w:rsidRPr="000B6B2D">
        <w:br w:type="page"/>
      </w:r>
    </w:p>
    <w:tbl>
      <w:tblPr>
        <w:tblpPr w:leftFromText="180" w:rightFromText="180" w:vertAnchor="page" w:horzAnchor="margin" w:tblpY="2481"/>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6680"/>
        <w:gridCol w:w="1379"/>
      </w:tblGrid>
      <w:tr w:rsidR="000B6B2D" w:rsidRPr="000B6B2D" w14:paraId="036B28E6" w14:textId="77777777" w:rsidTr="0050312A">
        <w:trPr>
          <w:trHeight w:val="677"/>
        </w:trPr>
        <w:tc>
          <w:tcPr>
            <w:tcW w:w="7518" w:type="dxa"/>
            <w:gridSpan w:val="2"/>
          </w:tcPr>
          <w:p w14:paraId="1F5BBFAA" w14:textId="77777777" w:rsidR="008063B9" w:rsidRPr="000B6B2D" w:rsidRDefault="008063B9" w:rsidP="008063B9">
            <w:pPr>
              <w:pStyle w:val="TableParagraph"/>
              <w:spacing w:line="317" w:lineRule="exact"/>
              <w:rPr>
                <w:b/>
                <w:sz w:val="26"/>
              </w:rPr>
            </w:pPr>
            <w:r w:rsidRPr="000B6B2D">
              <w:rPr>
                <w:b/>
                <w:sz w:val="26"/>
              </w:rPr>
              <w:lastRenderedPageBreak/>
              <w:t>AGENDA</w:t>
            </w:r>
          </w:p>
        </w:tc>
        <w:tc>
          <w:tcPr>
            <w:tcW w:w="1379" w:type="dxa"/>
          </w:tcPr>
          <w:p w14:paraId="1DD4AFDB" w14:textId="77777777" w:rsidR="008063B9" w:rsidRPr="000B6B2D" w:rsidRDefault="008063B9" w:rsidP="008063B9">
            <w:pPr>
              <w:pStyle w:val="TableParagraph"/>
              <w:spacing w:line="317" w:lineRule="exact"/>
              <w:ind w:left="203"/>
              <w:rPr>
                <w:b/>
                <w:sz w:val="26"/>
              </w:rPr>
            </w:pPr>
            <w:r w:rsidRPr="000B6B2D">
              <w:rPr>
                <w:b/>
                <w:sz w:val="26"/>
              </w:rPr>
              <w:t>Page</w:t>
            </w:r>
            <w:r w:rsidRPr="000B6B2D">
              <w:rPr>
                <w:b/>
                <w:spacing w:val="-1"/>
                <w:sz w:val="26"/>
              </w:rPr>
              <w:t xml:space="preserve"> </w:t>
            </w:r>
            <w:r w:rsidRPr="000B6B2D">
              <w:rPr>
                <w:b/>
                <w:sz w:val="26"/>
              </w:rPr>
              <w:t>Nos.</w:t>
            </w:r>
          </w:p>
        </w:tc>
      </w:tr>
      <w:tr w:rsidR="000B6B2D" w:rsidRPr="000B6B2D" w14:paraId="6E269F49" w14:textId="77777777" w:rsidTr="0050312A">
        <w:trPr>
          <w:trHeight w:val="338"/>
        </w:trPr>
        <w:tc>
          <w:tcPr>
            <w:tcW w:w="838" w:type="dxa"/>
          </w:tcPr>
          <w:p w14:paraId="410CA5D8" w14:textId="77777777" w:rsidR="008063B9" w:rsidRPr="000B6B2D" w:rsidRDefault="008063B9" w:rsidP="00DA2FAE">
            <w:pPr>
              <w:pStyle w:val="TableParagraph"/>
              <w:rPr>
                <w:b/>
                <w:sz w:val="24"/>
                <w:szCs w:val="24"/>
              </w:rPr>
            </w:pPr>
            <w:r w:rsidRPr="000B6B2D">
              <w:rPr>
                <w:b/>
                <w:sz w:val="24"/>
                <w:szCs w:val="24"/>
              </w:rPr>
              <w:t>1.0</w:t>
            </w:r>
          </w:p>
        </w:tc>
        <w:tc>
          <w:tcPr>
            <w:tcW w:w="6680" w:type="dxa"/>
          </w:tcPr>
          <w:p w14:paraId="1D432258" w14:textId="77777777" w:rsidR="008063B9" w:rsidRPr="000B6B2D" w:rsidRDefault="008063B9" w:rsidP="00DA2FAE">
            <w:pPr>
              <w:pStyle w:val="TableParagraph"/>
              <w:rPr>
                <w:b/>
                <w:sz w:val="24"/>
                <w:szCs w:val="24"/>
              </w:rPr>
            </w:pPr>
            <w:r w:rsidRPr="000B6B2D">
              <w:rPr>
                <w:b/>
                <w:sz w:val="24"/>
                <w:szCs w:val="24"/>
              </w:rPr>
              <w:t>Apologies and substitutions</w:t>
            </w:r>
          </w:p>
          <w:p w14:paraId="33893966" w14:textId="77777777" w:rsidR="00280FD0" w:rsidRPr="000B6B2D" w:rsidRDefault="00280FD0" w:rsidP="00DA2FAE">
            <w:pPr>
              <w:pStyle w:val="TableParagraph"/>
              <w:rPr>
                <w:b/>
                <w:sz w:val="24"/>
                <w:szCs w:val="24"/>
              </w:rPr>
            </w:pPr>
          </w:p>
        </w:tc>
        <w:tc>
          <w:tcPr>
            <w:tcW w:w="1379" w:type="dxa"/>
          </w:tcPr>
          <w:p w14:paraId="326BD712" w14:textId="77777777" w:rsidR="008063B9" w:rsidRPr="000B6B2D" w:rsidRDefault="008063B9" w:rsidP="00DA2FAE">
            <w:pPr>
              <w:pStyle w:val="TableParagraph"/>
              <w:spacing w:line="317" w:lineRule="exact"/>
              <w:ind w:left="6"/>
              <w:jc w:val="center"/>
              <w:rPr>
                <w:b/>
                <w:sz w:val="24"/>
                <w:szCs w:val="24"/>
              </w:rPr>
            </w:pPr>
            <w:r w:rsidRPr="000B6B2D">
              <w:rPr>
                <w:b/>
                <w:sz w:val="24"/>
                <w:szCs w:val="24"/>
              </w:rPr>
              <w:t>‐</w:t>
            </w:r>
          </w:p>
        </w:tc>
      </w:tr>
      <w:tr w:rsidR="000B6B2D" w:rsidRPr="000B6B2D" w14:paraId="377DCEC7" w14:textId="77777777" w:rsidTr="0050312A">
        <w:trPr>
          <w:trHeight w:val="458"/>
        </w:trPr>
        <w:tc>
          <w:tcPr>
            <w:tcW w:w="838" w:type="dxa"/>
          </w:tcPr>
          <w:p w14:paraId="5AB993E0" w14:textId="77777777" w:rsidR="00DE5344" w:rsidRPr="000B6B2D" w:rsidRDefault="00DE5344" w:rsidP="00DA2FAE">
            <w:pPr>
              <w:pStyle w:val="TableParagraph"/>
              <w:rPr>
                <w:b/>
                <w:sz w:val="24"/>
                <w:szCs w:val="24"/>
              </w:rPr>
            </w:pPr>
            <w:r w:rsidRPr="000B6B2D">
              <w:rPr>
                <w:b/>
                <w:sz w:val="24"/>
                <w:szCs w:val="24"/>
              </w:rPr>
              <w:t>2.0</w:t>
            </w:r>
          </w:p>
        </w:tc>
        <w:tc>
          <w:tcPr>
            <w:tcW w:w="6680" w:type="dxa"/>
          </w:tcPr>
          <w:p w14:paraId="1C6AE8FF" w14:textId="77777777" w:rsidR="00DE5344" w:rsidRPr="000B6B2D" w:rsidRDefault="00DE5344" w:rsidP="00DA2FAE">
            <w:pPr>
              <w:pStyle w:val="TableParagraph"/>
              <w:rPr>
                <w:b/>
                <w:sz w:val="24"/>
                <w:szCs w:val="24"/>
              </w:rPr>
            </w:pPr>
            <w:r w:rsidRPr="000B6B2D">
              <w:rPr>
                <w:b/>
                <w:sz w:val="24"/>
                <w:szCs w:val="24"/>
              </w:rPr>
              <w:t>Declaration of interests</w:t>
            </w:r>
          </w:p>
          <w:p w14:paraId="4C793256" w14:textId="77777777" w:rsidR="00107712" w:rsidRPr="000B6B2D" w:rsidRDefault="00107712" w:rsidP="00107712">
            <w:pPr>
              <w:pStyle w:val="TableParagraph"/>
              <w:rPr>
                <w:sz w:val="24"/>
                <w:szCs w:val="24"/>
              </w:rPr>
            </w:pPr>
            <w:r w:rsidRPr="000B6B2D">
              <w:rPr>
                <w:sz w:val="24"/>
                <w:szCs w:val="24"/>
              </w:rPr>
              <w:t>Members should declare any financial and non-financial interests they have in the items of business for consideration, identifying the relevant agenda item and the nature of their interest.</w:t>
            </w:r>
          </w:p>
          <w:p w14:paraId="608CF3D1" w14:textId="77777777" w:rsidR="00107712" w:rsidRPr="000B6B2D" w:rsidRDefault="00107712" w:rsidP="00DA2FAE">
            <w:pPr>
              <w:pStyle w:val="TableParagraph"/>
              <w:rPr>
                <w:b/>
                <w:sz w:val="24"/>
                <w:szCs w:val="24"/>
              </w:rPr>
            </w:pPr>
          </w:p>
        </w:tc>
        <w:tc>
          <w:tcPr>
            <w:tcW w:w="1379" w:type="dxa"/>
          </w:tcPr>
          <w:p w14:paraId="1A728C51" w14:textId="77777777" w:rsidR="00DE5344" w:rsidRPr="000B6B2D" w:rsidRDefault="00DE5344" w:rsidP="00DA2FAE">
            <w:pPr>
              <w:jc w:val="center"/>
              <w:rPr>
                <w:b/>
                <w:sz w:val="24"/>
                <w:szCs w:val="24"/>
              </w:rPr>
            </w:pPr>
            <w:r w:rsidRPr="000B6B2D">
              <w:rPr>
                <w:b/>
                <w:sz w:val="24"/>
                <w:szCs w:val="24"/>
              </w:rPr>
              <w:t>-</w:t>
            </w:r>
          </w:p>
        </w:tc>
      </w:tr>
      <w:tr w:rsidR="000B6B2D" w:rsidRPr="000B6B2D" w14:paraId="1B0A2381" w14:textId="77777777" w:rsidTr="0050312A">
        <w:trPr>
          <w:trHeight w:val="338"/>
        </w:trPr>
        <w:tc>
          <w:tcPr>
            <w:tcW w:w="838" w:type="dxa"/>
          </w:tcPr>
          <w:p w14:paraId="7072697A" w14:textId="77777777" w:rsidR="00DE5344" w:rsidRPr="000B6B2D" w:rsidRDefault="00DE5344" w:rsidP="00DA2FAE">
            <w:pPr>
              <w:pStyle w:val="TableParagraph"/>
              <w:rPr>
                <w:b/>
                <w:sz w:val="24"/>
                <w:szCs w:val="24"/>
              </w:rPr>
            </w:pPr>
            <w:r w:rsidRPr="000B6B2D">
              <w:rPr>
                <w:b/>
                <w:sz w:val="24"/>
                <w:szCs w:val="24"/>
              </w:rPr>
              <w:t>3.0</w:t>
            </w:r>
          </w:p>
        </w:tc>
        <w:tc>
          <w:tcPr>
            <w:tcW w:w="6680" w:type="dxa"/>
          </w:tcPr>
          <w:p w14:paraId="70456E92" w14:textId="77777777" w:rsidR="00DE5344" w:rsidRPr="000B6B2D" w:rsidRDefault="00DE5344" w:rsidP="00DA2FAE">
            <w:pPr>
              <w:pStyle w:val="TableParagraph"/>
              <w:rPr>
                <w:b/>
                <w:sz w:val="24"/>
                <w:szCs w:val="24"/>
              </w:rPr>
            </w:pPr>
            <w:r w:rsidRPr="000B6B2D">
              <w:rPr>
                <w:b/>
                <w:sz w:val="24"/>
                <w:szCs w:val="24"/>
              </w:rPr>
              <w:t>Urgent business</w:t>
            </w:r>
          </w:p>
        </w:tc>
        <w:tc>
          <w:tcPr>
            <w:tcW w:w="1379" w:type="dxa"/>
          </w:tcPr>
          <w:p w14:paraId="32AFBD9E" w14:textId="77777777" w:rsidR="00DE5344" w:rsidRPr="000B6B2D" w:rsidRDefault="00DE5344" w:rsidP="00DA2FAE">
            <w:pPr>
              <w:jc w:val="center"/>
              <w:rPr>
                <w:sz w:val="24"/>
                <w:szCs w:val="24"/>
              </w:rPr>
            </w:pPr>
            <w:r w:rsidRPr="000B6B2D">
              <w:rPr>
                <w:b/>
                <w:sz w:val="24"/>
                <w:szCs w:val="24"/>
              </w:rPr>
              <w:t>-</w:t>
            </w:r>
          </w:p>
        </w:tc>
      </w:tr>
      <w:tr w:rsidR="000B6B2D" w:rsidRPr="000B6B2D" w14:paraId="446216A4" w14:textId="77777777" w:rsidTr="0050312A">
        <w:trPr>
          <w:trHeight w:val="338"/>
        </w:trPr>
        <w:tc>
          <w:tcPr>
            <w:tcW w:w="838" w:type="dxa"/>
          </w:tcPr>
          <w:p w14:paraId="6F00BBD1" w14:textId="77777777" w:rsidR="00DE5344" w:rsidRPr="000B6B2D" w:rsidRDefault="00DE5344" w:rsidP="00DA2FAE">
            <w:pPr>
              <w:pStyle w:val="TableParagraph"/>
              <w:rPr>
                <w:b/>
                <w:sz w:val="24"/>
                <w:szCs w:val="24"/>
              </w:rPr>
            </w:pPr>
            <w:r w:rsidRPr="000B6B2D">
              <w:rPr>
                <w:b/>
                <w:sz w:val="24"/>
                <w:szCs w:val="24"/>
              </w:rPr>
              <w:t>4.0</w:t>
            </w:r>
          </w:p>
        </w:tc>
        <w:tc>
          <w:tcPr>
            <w:tcW w:w="6680" w:type="dxa"/>
          </w:tcPr>
          <w:p w14:paraId="0A32245C" w14:textId="77777777" w:rsidR="00DE5344" w:rsidRPr="000B6B2D" w:rsidRDefault="00DE5344" w:rsidP="00DA2FAE">
            <w:pPr>
              <w:pStyle w:val="TableParagraph"/>
              <w:rPr>
                <w:b/>
                <w:sz w:val="24"/>
                <w:szCs w:val="24"/>
              </w:rPr>
            </w:pPr>
            <w:r w:rsidRPr="000B6B2D">
              <w:rPr>
                <w:b/>
                <w:sz w:val="24"/>
                <w:szCs w:val="24"/>
              </w:rPr>
              <w:t>Previous minutes</w:t>
            </w:r>
          </w:p>
        </w:tc>
        <w:tc>
          <w:tcPr>
            <w:tcW w:w="1379" w:type="dxa"/>
          </w:tcPr>
          <w:p w14:paraId="40A99265" w14:textId="77777777" w:rsidR="00DE5344" w:rsidRPr="000B6B2D" w:rsidRDefault="00DE5344" w:rsidP="00DA2FAE">
            <w:pPr>
              <w:jc w:val="center"/>
              <w:rPr>
                <w:sz w:val="24"/>
                <w:szCs w:val="24"/>
              </w:rPr>
            </w:pPr>
          </w:p>
        </w:tc>
      </w:tr>
      <w:tr w:rsidR="000B6B2D" w:rsidRPr="000B6B2D" w14:paraId="4B11530E" w14:textId="77777777" w:rsidTr="0050312A">
        <w:trPr>
          <w:trHeight w:val="338"/>
        </w:trPr>
        <w:tc>
          <w:tcPr>
            <w:tcW w:w="838" w:type="dxa"/>
          </w:tcPr>
          <w:p w14:paraId="020B6547" w14:textId="77777777" w:rsidR="00DE5344" w:rsidRPr="000B6B2D" w:rsidRDefault="00DE5344" w:rsidP="00DA2FAE">
            <w:pPr>
              <w:pStyle w:val="TableParagraph"/>
              <w:rPr>
                <w:sz w:val="24"/>
                <w:szCs w:val="24"/>
              </w:rPr>
            </w:pPr>
            <w:r w:rsidRPr="000B6B2D">
              <w:rPr>
                <w:sz w:val="24"/>
                <w:szCs w:val="24"/>
              </w:rPr>
              <w:t>4.1</w:t>
            </w:r>
          </w:p>
        </w:tc>
        <w:tc>
          <w:tcPr>
            <w:tcW w:w="6680" w:type="dxa"/>
          </w:tcPr>
          <w:p w14:paraId="0A390427" w14:textId="77777777" w:rsidR="00DE5344" w:rsidRPr="000B6B2D" w:rsidRDefault="00DE5344" w:rsidP="008F0754">
            <w:pPr>
              <w:pStyle w:val="TableParagraph"/>
              <w:rPr>
                <w:sz w:val="24"/>
                <w:szCs w:val="24"/>
              </w:rPr>
            </w:pPr>
            <w:r w:rsidRPr="000B6B2D">
              <w:rPr>
                <w:sz w:val="24"/>
                <w:szCs w:val="24"/>
              </w:rPr>
              <w:t>Minute</w:t>
            </w:r>
            <w:r w:rsidR="00942C9F" w:rsidRPr="000B6B2D">
              <w:rPr>
                <w:sz w:val="24"/>
                <w:szCs w:val="24"/>
              </w:rPr>
              <w:t>s</w:t>
            </w:r>
            <w:r w:rsidRPr="000B6B2D">
              <w:rPr>
                <w:sz w:val="24"/>
                <w:szCs w:val="24"/>
              </w:rPr>
              <w:t xml:space="preserve"> of the Meeting of the Stirling &amp; Clackmannanshire City Region Deal Joint Committee </w:t>
            </w:r>
            <w:r w:rsidR="00506D34" w:rsidRPr="000B6B2D">
              <w:rPr>
                <w:sz w:val="24"/>
                <w:szCs w:val="24"/>
              </w:rPr>
              <w:t xml:space="preserve">– </w:t>
            </w:r>
            <w:r w:rsidR="008F0754">
              <w:rPr>
                <w:sz w:val="24"/>
                <w:szCs w:val="24"/>
              </w:rPr>
              <w:t>18 April</w:t>
            </w:r>
            <w:r w:rsidR="00C43C1D">
              <w:rPr>
                <w:sz w:val="24"/>
                <w:szCs w:val="24"/>
              </w:rPr>
              <w:t xml:space="preserve"> 2024</w:t>
            </w:r>
            <w:r w:rsidRPr="000B6B2D">
              <w:rPr>
                <w:sz w:val="24"/>
                <w:szCs w:val="24"/>
              </w:rPr>
              <w:t xml:space="preserve"> (Copy </w:t>
            </w:r>
            <w:r w:rsidR="00107712" w:rsidRPr="000B6B2D">
              <w:rPr>
                <w:sz w:val="24"/>
                <w:szCs w:val="24"/>
              </w:rPr>
              <w:t>attached</w:t>
            </w:r>
            <w:r w:rsidRPr="000B6B2D">
              <w:rPr>
                <w:sz w:val="24"/>
                <w:szCs w:val="24"/>
              </w:rPr>
              <w:t>)</w:t>
            </w:r>
            <w:r w:rsidR="00180EA2" w:rsidRPr="000B6B2D">
              <w:rPr>
                <w:sz w:val="24"/>
                <w:szCs w:val="24"/>
              </w:rPr>
              <w:br/>
            </w:r>
          </w:p>
        </w:tc>
        <w:tc>
          <w:tcPr>
            <w:tcW w:w="1379" w:type="dxa"/>
          </w:tcPr>
          <w:p w14:paraId="4860F7DA" w14:textId="77777777" w:rsidR="00DE5344" w:rsidRPr="000B6B2D" w:rsidRDefault="00C43C1D" w:rsidP="00C43C1D">
            <w:pPr>
              <w:jc w:val="center"/>
              <w:rPr>
                <w:sz w:val="24"/>
                <w:szCs w:val="24"/>
              </w:rPr>
            </w:pPr>
            <w:r>
              <w:rPr>
                <w:sz w:val="24"/>
                <w:szCs w:val="24"/>
              </w:rPr>
              <w:t>x</w:t>
            </w:r>
            <w:r w:rsidR="00E744BF">
              <w:rPr>
                <w:sz w:val="24"/>
                <w:szCs w:val="24"/>
              </w:rPr>
              <w:t xml:space="preserve"> – </w:t>
            </w:r>
            <w:r>
              <w:rPr>
                <w:sz w:val="24"/>
                <w:szCs w:val="24"/>
              </w:rPr>
              <w:t>x</w:t>
            </w:r>
          </w:p>
        </w:tc>
      </w:tr>
      <w:tr w:rsidR="00C43C1D" w:rsidRPr="000B6B2D" w14:paraId="79550BA4" w14:textId="77777777" w:rsidTr="0050312A">
        <w:trPr>
          <w:trHeight w:val="338"/>
        </w:trPr>
        <w:tc>
          <w:tcPr>
            <w:tcW w:w="838" w:type="dxa"/>
          </w:tcPr>
          <w:p w14:paraId="72AC2E14" w14:textId="77777777" w:rsidR="00C43C1D" w:rsidRPr="00033658" w:rsidRDefault="00C43C1D" w:rsidP="00C43C1D">
            <w:pPr>
              <w:pStyle w:val="TableParagraph"/>
              <w:rPr>
                <w:b/>
                <w:sz w:val="24"/>
                <w:szCs w:val="24"/>
              </w:rPr>
            </w:pPr>
            <w:r w:rsidRPr="00033658">
              <w:rPr>
                <w:b/>
                <w:sz w:val="24"/>
                <w:szCs w:val="24"/>
              </w:rPr>
              <w:t>5.0</w:t>
            </w:r>
          </w:p>
        </w:tc>
        <w:tc>
          <w:tcPr>
            <w:tcW w:w="6680" w:type="dxa"/>
          </w:tcPr>
          <w:p w14:paraId="5270A7FB" w14:textId="77777777" w:rsidR="00C43C1D" w:rsidRPr="00942C9F" w:rsidRDefault="00C43C1D" w:rsidP="00C43C1D">
            <w:pPr>
              <w:pStyle w:val="TableParagraph"/>
              <w:rPr>
                <w:b/>
                <w:sz w:val="24"/>
                <w:szCs w:val="24"/>
              </w:rPr>
            </w:pPr>
            <w:r w:rsidRPr="00942C9F">
              <w:rPr>
                <w:b/>
                <w:sz w:val="24"/>
                <w:szCs w:val="24"/>
              </w:rPr>
              <w:t>Forward planning</w:t>
            </w:r>
          </w:p>
        </w:tc>
        <w:tc>
          <w:tcPr>
            <w:tcW w:w="1379" w:type="dxa"/>
          </w:tcPr>
          <w:p w14:paraId="46E9259E" w14:textId="77777777" w:rsidR="00C43C1D" w:rsidRDefault="00C43C1D" w:rsidP="00C43C1D">
            <w:pPr>
              <w:jc w:val="center"/>
              <w:rPr>
                <w:sz w:val="24"/>
                <w:szCs w:val="24"/>
              </w:rPr>
            </w:pPr>
          </w:p>
        </w:tc>
      </w:tr>
      <w:tr w:rsidR="00C43C1D" w:rsidRPr="000B6B2D" w14:paraId="5FB3D1F5" w14:textId="77777777" w:rsidTr="0050312A">
        <w:trPr>
          <w:trHeight w:val="338"/>
        </w:trPr>
        <w:tc>
          <w:tcPr>
            <w:tcW w:w="838" w:type="dxa"/>
          </w:tcPr>
          <w:p w14:paraId="4EAC8C56" w14:textId="77777777" w:rsidR="00C43C1D" w:rsidRPr="00033658" w:rsidRDefault="00C43C1D" w:rsidP="00C43C1D">
            <w:pPr>
              <w:pStyle w:val="TableParagraph"/>
              <w:rPr>
                <w:sz w:val="24"/>
                <w:szCs w:val="24"/>
              </w:rPr>
            </w:pPr>
            <w:r w:rsidRPr="00033658">
              <w:rPr>
                <w:sz w:val="24"/>
                <w:szCs w:val="24"/>
              </w:rPr>
              <w:t>5.1</w:t>
            </w:r>
          </w:p>
        </w:tc>
        <w:tc>
          <w:tcPr>
            <w:tcW w:w="6680" w:type="dxa"/>
          </w:tcPr>
          <w:p w14:paraId="4C909F86" w14:textId="77777777" w:rsidR="00C43C1D" w:rsidRPr="00942C9F" w:rsidRDefault="00C43C1D" w:rsidP="00C43C1D">
            <w:pPr>
              <w:pStyle w:val="TableParagraph"/>
              <w:rPr>
                <w:sz w:val="24"/>
                <w:szCs w:val="24"/>
              </w:rPr>
            </w:pPr>
            <w:r w:rsidRPr="00942C9F">
              <w:rPr>
                <w:b/>
                <w:sz w:val="24"/>
                <w:szCs w:val="24"/>
              </w:rPr>
              <w:t xml:space="preserve">Report </w:t>
            </w:r>
            <w:r w:rsidRPr="00942C9F">
              <w:rPr>
                <w:rFonts w:asciiTheme="minorHAnsi" w:hAnsiTheme="minorHAnsi" w:cstheme="minorHAnsi"/>
                <w:b/>
                <w:sz w:val="24"/>
                <w:szCs w:val="24"/>
              </w:rPr>
              <w:t>–</w:t>
            </w:r>
            <w:r w:rsidRPr="00942C9F">
              <w:rPr>
                <w:sz w:val="24"/>
                <w:szCs w:val="24"/>
              </w:rPr>
              <w:t xml:space="preserve"> Joint Committee Rolling Action Log (</w:t>
            </w:r>
            <w:r w:rsidRPr="00FD100D">
              <w:rPr>
                <w:sz w:val="24"/>
                <w:szCs w:val="24"/>
                <w:highlight w:val="green"/>
              </w:rPr>
              <w:t>Copy attached</w:t>
            </w:r>
            <w:r w:rsidRPr="00942C9F">
              <w:rPr>
                <w:sz w:val="24"/>
                <w:szCs w:val="24"/>
              </w:rPr>
              <w:t>)</w:t>
            </w:r>
          </w:p>
        </w:tc>
        <w:tc>
          <w:tcPr>
            <w:tcW w:w="1379" w:type="dxa"/>
          </w:tcPr>
          <w:p w14:paraId="6344C12D" w14:textId="77777777" w:rsidR="00C43C1D" w:rsidRDefault="0046658E" w:rsidP="00C43C1D">
            <w:pPr>
              <w:jc w:val="center"/>
              <w:rPr>
                <w:sz w:val="24"/>
                <w:szCs w:val="24"/>
              </w:rPr>
            </w:pPr>
            <w:r>
              <w:rPr>
                <w:sz w:val="24"/>
                <w:szCs w:val="24"/>
              </w:rPr>
              <w:t>x – x</w:t>
            </w:r>
          </w:p>
        </w:tc>
      </w:tr>
      <w:tr w:rsidR="00FD100D" w:rsidRPr="000B6B2D" w14:paraId="3F349894" w14:textId="77777777" w:rsidTr="0050312A">
        <w:trPr>
          <w:trHeight w:val="338"/>
        </w:trPr>
        <w:tc>
          <w:tcPr>
            <w:tcW w:w="838" w:type="dxa"/>
          </w:tcPr>
          <w:p w14:paraId="108A9274" w14:textId="77777777" w:rsidR="00FD100D" w:rsidRPr="00033658" w:rsidRDefault="00FD100D" w:rsidP="00FD100D">
            <w:pPr>
              <w:pStyle w:val="TableParagraph"/>
              <w:rPr>
                <w:sz w:val="24"/>
                <w:szCs w:val="24"/>
              </w:rPr>
            </w:pPr>
            <w:r w:rsidRPr="00033658">
              <w:rPr>
                <w:sz w:val="24"/>
                <w:szCs w:val="24"/>
              </w:rPr>
              <w:t>5.2</w:t>
            </w:r>
          </w:p>
        </w:tc>
        <w:tc>
          <w:tcPr>
            <w:tcW w:w="6680" w:type="dxa"/>
          </w:tcPr>
          <w:p w14:paraId="2F211594" w14:textId="0E86E68C" w:rsidR="00FD100D" w:rsidRPr="00942C9F" w:rsidRDefault="00FD100D" w:rsidP="00FD100D">
            <w:pPr>
              <w:pStyle w:val="TableParagraph"/>
              <w:rPr>
                <w:b/>
                <w:sz w:val="24"/>
                <w:szCs w:val="24"/>
              </w:rPr>
            </w:pPr>
            <w:r w:rsidRPr="00942C9F">
              <w:rPr>
                <w:b/>
                <w:sz w:val="24"/>
                <w:szCs w:val="24"/>
              </w:rPr>
              <w:t xml:space="preserve">Report </w:t>
            </w:r>
            <w:r w:rsidRPr="00942C9F">
              <w:rPr>
                <w:rFonts w:asciiTheme="minorHAnsi" w:hAnsiTheme="minorHAnsi" w:cstheme="minorHAnsi"/>
                <w:b/>
                <w:sz w:val="24"/>
                <w:szCs w:val="24"/>
              </w:rPr>
              <w:t>–</w:t>
            </w:r>
            <w:r w:rsidRPr="00942C9F">
              <w:rPr>
                <w:sz w:val="24"/>
                <w:szCs w:val="24"/>
              </w:rPr>
              <w:t xml:space="preserve"> Joint Committee Forward Plan (</w:t>
            </w:r>
            <w:r w:rsidRPr="00A811F6">
              <w:rPr>
                <w:sz w:val="24"/>
                <w:szCs w:val="24"/>
                <w:shd w:val="clear" w:color="auto" w:fill="FFFF00"/>
              </w:rPr>
              <w:t>Will be brought to Committee in January 2025</w:t>
            </w:r>
            <w:r w:rsidRPr="00942C9F">
              <w:rPr>
                <w:sz w:val="24"/>
                <w:szCs w:val="24"/>
              </w:rPr>
              <w:t>)</w:t>
            </w:r>
          </w:p>
        </w:tc>
        <w:tc>
          <w:tcPr>
            <w:tcW w:w="1379" w:type="dxa"/>
          </w:tcPr>
          <w:p w14:paraId="23459367" w14:textId="77777777" w:rsidR="00FD100D" w:rsidRDefault="00FD100D" w:rsidP="00FD100D">
            <w:pPr>
              <w:jc w:val="center"/>
              <w:rPr>
                <w:sz w:val="24"/>
                <w:szCs w:val="24"/>
              </w:rPr>
            </w:pPr>
            <w:r>
              <w:rPr>
                <w:sz w:val="24"/>
                <w:szCs w:val="24"/>
              </w:rPr>
              <w:t>x – x</w:t>
            </w:r>
          </w:p>
        </w:tc>
      </w:tr>
      <w:tr w:rsidR="00FD100D" w:rsidRPr="000B6B2D" w14:paraId="17F8E9FB" w14:textId="77777777" w:rsidTr="0050312A">
        <w:trPr>
          <w:trHeight w:val="339"/>
        </w:trPr>
        <w:tc>
          <w:tcPr>
            <w:tcW w:w="838" w:type="dxa"/>
          </w:tcPr>
          <w:p w14:paraId="5FCE4E84" w14:textId="77777777" w:rsidR="00FD100D" w:rsidRPr="000B6B2D" w:rsidRDefault="00FD100D" w:rsidP="00FD100D">
            <w:pPr>
              <w:pStyle w:val="TableParagraph"/>
              <w:rPr>
                <w:b/>
                <w:sz w:val="24"/>
                <w:szCs w:val="24"/>
              </w:rPr>
            </w:pPr>
            <w:r>
              <w:rPr>
                <w:b/>
                <w:sz w:val="24"/>
                <w:szCs w:val="24"/>
              </w:rPr>
              <w:t>6</w:t>
            </w:r>
            <w:r w:rsidRPr="000B6B2D">
              <w:rPr>
                <w:b/>
                <w:sz w:val="24"/>
                <w:szCs w:val="24"/>
              </w:rPr>
              <w:t>.0</w:t>
            </w:r>
          </w:p>
        </w:tc>
        <w:tc>
          <w:tcPr>
            <w:tcW w:w="6680" w:type="dxa"/>
          </w:tcPr>
          <w:p w14:paraId="08A6F540" w14:textId="77777777" w:rsidR="00FD100D" w:rsidRPr="000B6B2D" w:rsidRDefault="00FD100D" w:rsidP="00FD100D">
            <w:pPr>
              <w:pStyle w:val="TableParagraph"/>
              <w:rPr>
                <w:b/>
                <w:sz w:val="24"/>
                <w:szCs w:val="24"/>
              </w:rPr>
            </w:pPr>
            <w:r w:rsidRPr="000B6B2D">
              <w:rPr>
                <w:b/>
                <w:sz w:val="24"/>
                <w:szCs w:val="24"/>
              </w:rPr>
              <w:t>Items for consideration</w:t>
            </w:r>
          </w:p>
        </w:tc>
        <w:tc>
          <w:tcPr>
            <w:tcW w:w="1379" w:type="dxa"/>
          </w:tcPr>
          <w:p w14:paraId="081B3CD2" w14:textId="77777777" w:rsidR="00FD100D" w:rsidRPr="000B6B2D" w:rsidRDefault="00FD100D" w:rsidP="00FD100D">
            <w:pPr>
              <w:jc w:val="center"/>
              <w:rPr>
                <w:sz w:val="24"/>
                <w:szCs w:val="24"/>
              </w:rPr>
            </w:pPr>
          </w:p>
        </w:tc>
      </w:tr>
      <w:tr w:rsidR="00FD100D" w:rsidRPr="000B6B2D" w14:paraId="06852EAD" w14:textId="77777777" w:rsidTr="004C5F58">
        <w:trPr>
          <w:trHeight w:val="339"/>
        </w:trPr>
        <w:tc>
          <w:tcPr>
            <w:tcW w:w="838" w:type="dxa"/>
          </w:tcPr>
          <w:p w14:paraId="433503AC" w14:textId="77777777" w:rsidR="00FD100D" w:rsidRDefault="00FD100D" w:rsidP="00FD100D">
            <w:pPr>
              <w:pStyle w:val="TableParagraph"/>
              <w:rPr>
                <w:sz w:val="24"/>
                <w:szCs w:val="24"/>
              </w:rPr>
            </w:pPr>
            <w:r>
              <w:rPr>
                <w:sz w:val="24"/>
                <w:szCs w:val="24"/>
              </w:rPr>
              <w:t>6.1</w:t>
            </w:r>
          </w:p>
        </w:tc>
        <w:tc>
          <w:tcPr>
            <w:tcW w:w="6680" w:type="dxa"/>
            <w:shd w:val="clear" w:color="auto" w:fill="auto"/>
          </w:tcPr>
          <w:p w14:paraId="63DAADE1" w14:textId="29C4100C" w:rsidR="00FD100D" w:rsidRPr="004C5F58" w:rsidRDefault="00FD100D" w:rsidP="00FD100D">
            <w:pPr>
              <w:pStyle w:val="TableParagraph"/>
              <w:rPr>
                <w:sz w:val="24"/>
                <w:szCs w:val="24"/>
              </w:rPr>
            </w:pPr>
            <w:r w:rsidRPr="004C5F58">
              <w:rPr>
                <w:b/>
                <w:sz w:val="24"/>
                <w:szCs w:val="24"/>
              </w:rPr>
              <w:t xml:space="preserve">Report – </w:t>
            </w:r>
            <w:r w:rsidRPr="004C5F58">
              <w:rPr>
                <w:sz w:val="24"/>
                <w:szCs w:val="24"/>
              </w:rPr>
              <w:t>Internal Audit Schedule and Scope - s</w:t>
            </w:r>
            <w:r w:rsidRPr="004C5F58">
              <w:rPr>
                <w:i/>
                <w:sz w:val="24"/>
                <w:szCs w:val="24"/>
              </w:rPr>
              <w:t xml:space="preserve">ubmitted by Gordon O’Connor, Service Manager, Audit, Counter Fraud and Risk, Stirling Council </w:t>
            </w:r>
            <w:r w:rsidRPr="004C5F58">
              <w:rPr>
                <w:sz w:val="24"/>
                <w:szCs w:val="24"/>
              </w:rPr>
              <w:t>(</w:t>
            </w:r>
            <w:r w:rsidRPr="00FD100D">
              <w:rPr>
                <w:sz w:val="24"/>
                <w:szCs w:val="24"/>
                <w:highlight w:val="green"/>
              </w:rPr>
              <w:t>Copy attached</w:t>
            </w:r>
            <w:r w:rsidRPr="004C5F58">
              <w:rPr>
                <w:sz w:val="24"/>
                <w:szCs w:val="24"/>
              </w:rPr>
              <w:t xml:space="preserve">) </w:t>
            </w:r>
          </w:p>
          <w:p w14:paraId="574D8D1E" w14:textId="77777777" w:rsidR="00FD100D" w:rsidRPr="004C5F58" w:rsidRDefault="00FD100D" w:rsidP="00FD100D">
            <w:pPr>
              <w:pStyle w:val="TableParagraph"/>
              <w:rPr>
                <w:sz w:val="24"/>
                <w:szCs w:val="24"/>
              </w:rPr>
            </w:pPr>
          </w:p>
        </w:tc>
        <w:tc>
          <w:tcPr>
            <w:tcW w:w="1379" w:type="dxa"/>
          </w:tcPr>
          <w:p w14:paraId="552BA5D1" w14:textId="77777777" w:rsidR="00FD100D" w:rsidRDefault="00FD100D" w:rsidP="00FD100D">
            <w:pPr>
              <w:jc w:val="center"/>
              <w:rPr>
                <w:sz w:val="24"/>
                <w:szCs w:val="24"/>
              </w:rPr>
            </w:pPr>
            <w:r>
              <w:rPr>
                <w:sz w:val="24"/>
                <w:szCs w:val="24"/>
              </w:rPr>
              <w:t>x – x</w:t>
            </w:r>
          </w:p>
        </w:tc>
      </w:tr>
      <w:tr w:rsidR="00FD100D" w:rsidRPr="000B6B2D" w14:paraId="106ADD0C" w14:textId="77777777" w:rsidTr="004C5F58">
        <w:trPr>
          <w:trHeight w:val="339"/>
        </w:trPr>
        <w:tc>
          <w:tcPr>
            <w:tcW w:w="838" w:type="dxa"/>
          </w:tcPr>
          <w:p w14:paraId="3E5C5DF7" w14:textId="77777777" w:rsidR="00FD100D" w:rsidRDefault="00FD100D" w:rsidP="00FD100D">
            <w:pPr>
              <w:pStyle w:val="TableParagraph"/>
              <w:rPr>
                <w:sz w:val="24"/>
                <w:szCs w:val="24"/>
              </w:rPr>
            </w:pPr>
            <w:r>
              <w:rPr>
                <w:sz w:val="24"/>
                <w:szCs w:val="24"/>
              </w:rPr>
              <w:t>6.2</w:t>
            </w:r>
          </w:p>
        </w:tc>
        <w:tc>
          <w:tcPr>
            <w:tcW w:w="6680" w:type="dxa"/>
            <w:shd w:val="clear" w:color="auto" w:fill="auto"/>
          </w:tcPr>
          <w:p w14:paraId="788DB2A1" w14:textId="101A15B6" w:rsidR="00FD100D" w:rsidRPr="004C5F58" w:rsidRDefault="00FD100D" w:rsidP="00FD100D">
            <w:pPr>
              <w:pStyle w:val="TableParagraph"/>
              <w:rPr>
                <w:sz w:val="24"/>
                <w:szCs w:val="24"/>
              </w:rPr>
            </w:pPr>
            <w:r w:rsidRPr="004C5F58">
              <w:rPr>
                <w:b/>
                <w:sz w:val="24"/>
                <w:szCs w:val="24"/>
              </w:rPr>
              <w:t xml:space="preserve">Report – </w:t>
            </w:r>
            <w:r w:rsidRPr="004C5F58">
              <w:rPr>
                <w:sz w:val="24"/>
                <w:szCs w:val="24"/>
              </w:rPr>
              <w:t xml:space="preserve">Annual Report - </w:t>
            </w:r>
            <w:r w:rsidRPr="004C5F58">
              <w:rPr>
                <w:i/>
                <w:sz w:val="24"/>
                <w:szCs w:val="24"/>
              </w:rPr>
              <w:t xml:space="preserve">submitted by Regional Programme Management Office </w:t>
            </w:r>
            <w:r w:rsidRPr="004C5F58">
              <w:rPr>
                <w:sz w:val="24"/>
                <w:szCs w:val="24"/>
              </w:rPr>
              <w:t>(</w:t>
            </w:r>
            <w:r w:rsidRPr="00FD100D">
              <w:rPr>
                <w:sz w:val="24"/>
                <w:szCs w:val="24"/>
                <w:highlight w:val="yellow"/>
              </w:rPr>
              <w:t xml:space="preserve">Will be available October </w:t>
            </w:r>
            <w:r w:rsidRPr="00554FF6">
              <w:rPr>
                <w:sz w:val="24"/>
                <w:szCs w:val="24"/>
                <w:highlight w:val="yellow"/>
                <w:shd w:val="clear" w:color="auto" w:fill="FFFF00"/>
              </w:rPr>
              <w:t>18</w:t>
            </w:r>
            <w:r w:rsidR="00554FF6" w:rsidRPr="00554FF6">
              <w:rPr>
                <w:sz w:val="24"/>
                <w:szCs w:val="24"/>
                <w:shd w:val="clear" w:color="auto" w:fill="FFFF00"/>
                <w:vertAlign w:val="superscript"/>
              </w:rPr>
              <w:t xml:space="preserve">th </w:t>
            </w:r>
            <w:r w:rsidR="00554FF6" w:rsidRPr="00554FF6">
              <w:rPr>
                <w:sz w:val="24"/>
                <w:szCs w:val="24"/>
                <w:shd w:val="clear" w:color="auto" w:fill="FFFF00"/>
              </w:rPr>
              <w:t>– to be circulated by email prior to Joint Committee)</w:t>
            </w:r>
          </w:p>
          <w:p w14:paraId="6F0ACBE3" w14:textId="77777777" w:rsidR="00FD100D" w:rsidRPr="004C5F58" w:rsidRDefault="00FD100D" w:rsidP="00FD100D">
            <w:pPr>
              <w:pStyle w:val="TableParagraph"/>
              <w:rPr>
                <w:sz w:val="24"/>
                <w:szCs w:val="24"/>
              </w:rPr>
            </w:pPr>
          </w:p>
        </w:tc>
        <w:tc>
          <w:tcPr>
            <w:tcW w:w="1379" w:type="dxa"/>
          </w:tcPr>
          <w:p w14:paraId="0C3CB7FB" w14:textId="77777777" w:rsidR="00FD100D" w:rsidRDefault="00FD100D" w:rsidP="00FD100D">
            <w:pPr>
              <w:jc w:val="center"/>
              <w:rPr>
                <w:sz w:val="24"/>
                <w:szCs w:val="24"/>
              </w:rPr>
            </w:pPr>
            <w:r>
              <w:rPr>
                <w:sz w:val="24"/>
                <w:szCs w:val="24"/>
              </w:rPr>
              <w:t>x – x</w:t>
            </w:r>
          </w:p>
        </w:tc>
      </w:tr>
      <w:tr w:rsidR="00FD100D" w:rsidRPr="000B6B2D" w14:paraId="5E9BA8A5" w14:textId="77777777" w:rsidTr="004C5F58">
        <w:trPr>
          <w:trHeight w:val="339"/>
        </w:trPr>
        <w:tc>
          <w:tcPr>
            <w:tcW w:w="838" w:type="dxa"/>
          </w:tcPr>
          <w:p w14:paraId="6EAEC60F" w14:textId="77777777" w:rsidR="00FD100D" w:rsidRDefault="00FD100D" w:rsidP="00FD100D">
            <w:pPr>
              <w:pStyle w:val="TableParagraph"/>
              <w:rPr>
                <w:sz w:val="24"/>
                <w:szCs w:val="24"/>
              </w:rPr>
            </w:pPr>
            <w:r>
              <w:rPr>
                <w:sz w:val="24"/>
                <w:szCs w:val="24"/>
              </w:rPr>
              <w:t>6.3</w:t>
            </w:r>
          </w:p>
        </w:tc>
        <w:tc>
          <w:tcPr>
            <w:tcW w:w="6680" w:type="dxa"/>
            <w:shd w:val="clear" w:color="auto" w:fill="auto"/>
          </w:tcPr>
          <w:p w14:paraId="41F13033" w14:textId="410B8A87" w:rsidR="00FD100D" w:rsidRPr="004C5F58" w:rsidRDefault="00FD100D" w:rsidP="00FD100D">
            <w:pPr>
              <w:pStyle w:val="TableParagraph"/>
              <w:rPr>
                <w:sz w:val="24"/>
                <w:szCs w:val="24"/>
              </w:rPr>
            </w:pPr>
            <w:r w:rsidRPr="004C5F58">
              <w:rPr>
                <w:b/>
                <w:sz w:val="24"/>
                <w:szCs w:val="24"/>
              </w:rPr>
              <w:t xml:space="preserve">Report – </w:t>
            </w:r>
            <w:r w:rsidRPr="004C5F58">
              <w:rPr>
                <w:sz w:val="24"/>
                <w:szCs w:val="24"/>
              </w:rPr>
              <w:t xml:space="preserve">Flexible Skills Programme - </w:t>
            </w:r>
            <w:r w:rsidRPr="004C5F58">
              <w:rPr>
                <w:i/>
                <w:sz w:val="24"/>
                <w:szCs w:val="24"/>
              </w:rPr>
              <w:t>submitted by Charlie McShane,</w:t>
            </w:r>
            <w:r w:rsidRPr="004C5F58">
              <w:t xml:space="preserve"> </w:t>
            </w:r>
            <w:r w:rsidRPr="004C5F58">
              <w:rPr>
                <w:i/>
                <w:sz w:val="24"/>
                <w:szCs w:val="24"/>
              </w:rPr>
              <w:t xml:space="preserve">City Region Deal Skills Lead, Clackmannanshire Council </w:t>
            </w:r>
            <w:r w:rsidRPr="004C5F58">
              <w:rPr>
                <w:sz w:val="24"/>
                <w:szCs w:val="24"/>
              </w:rPr>
              <w:t>(</w:t>
            </w:r>
            <w:r w:rsidRPr="00FD100D">
              <w:rPr>
                <w:sz w:val="24"/>
                <w:szCs w:val="24"/>
                <w:highlight w:val="green"/>
              </w:rPr>
              <w:t>Copy attached</w:t>
            </w:r>
            <w:r w:rsidRPr="004C5F58">
              <w:rPr>
                <w:sz w:val="24"/>
                <w:szCs w:val="24"/>
              </w:rPr>
              <w:t xml:space="preserve">) </w:t>
            </w:r>
          </w:p>
          <w:p w14:paraId="5CD2ED04" w14:textId="77777777" w:rsidR="00FD100D" w:rsidRPr="004C5F58" w:rsidRDefault="00FD100D" w:rsidP="00FD100D">
            <w:pPr>
              <w:pStyle w:val="TableParagraph"/>
              <w:rPr>
                <w:b/>
                <w:sz w:val="24"/>
                <w:szCs w:val="24"/>
              </w:rPr>
            </w:pPr>
          </w:p>
        </w:tc>
        <w:tc>
          <w:tcPr>
            <w:tcW w:w="1379" w:type="dxa"/>
          </w:tcPr>
          <w:p w14:paraId="22DBA026" w14:textId="77777777" w:rsidR="00FD100D" w:rsidRDefault="00FD100D" w:rsidP="00FD100D">
            <w:pPr>
              <w:jc w:val="center"/>
              <w:rPr>
                <w:sz w:val="24"/>
                <w:szCs w:val="24"/>
              </w:rPr>
            </w:pPr>
            <w:r>
              <w:rPr>
                <w:sz w:val="24"/>
                <w:szCs w:val="24"/>
              </w:rPr>
              <w:t>x – x</w:t>
            </w:r>
          </w:p>
        </w:tc>
      </w:tr>
      <w:tr w:rsidR="00FD100D" w:rsidRPr="000B6B2D" w14:paraId="04B29494" w14:textId="77777777" w:rsidTr="004C5F58">
        <w:trPr>
          <w:trHeight w:val="339"/>
        </w:trPr>
        <w:tc>
          <w:tcPr>
            <w:tcW w:w="838" w:type="dxa"/>
          </w:tcPr>
          <w:p w14:paraId="14A1AFCA" w14:textId="77777777" w:rsidR="00FD100D" w:rsidRPr="00197E65" w:rsidRDefault="00FD100D" w:rsidP="00FD100D">
            <w:pPr>
              <w:pStyle w:val="TableParagraph"/>
              <w:rPr>
                <w:sz w:val="24"/>
                <w:szCs w:val="24"/>
              </w:rPr>
            </w:pPr>
            <w:r w:rsidRPr="00197E65">
              <w:rPr>
                <w:sz w:val="24"/>
                <w:szCs w:val="24"/>
              </w:rPr>
              <w:t>6.4</w:t>
            </w:r>
          </w:p>
        </w:tc>
        <w:tc>
          <w:tcPr>
            <w:tcW w:w="6680" w:type="dxa"/>
            <w:shd w:val="clear" w:color="auto" w:fill="auto"/>
          </w:tcPr>
          <w:p w14:paraId="19E196CD" w14:textId="04055230" w:rsidR="00FD100D" w:rsidRPr="004C5F58" w:rsidRDefault="00FD100D" w:rsidP="00FD100D">
            <w:pPr>
              <w:pStyle w:val="TableParagraph"/>
              <w:rPr>
                <w:sz w:val="24"/>
                <w:szCs w:val="24"/>
              </w:rPr>
            </w:pPr>
            <w:r w:rsidRPr="004C5F58">
              <w:rPr>
                <w:b/>
                <w:sz w:val="24"/>
                <w:szCs w:val="24"/>
              </w:rPr>
              <w:t xml:space="preserve">Report – </w:t>
            </w:r>
            <w:r w:rsidRPr="004C5F58">
              <w:rPr>
                <w:sz w:val="24"/>
                <w:szCs w:val="24"/>
              </w:rPr>
              <w:t xml:space="preserve">CHT Update &amp; Recommendations - </w:t>
            </w:r>
            <w:r w:rsidRPr="004C5F58">
              <w:rPr>
                <w:i/>
                <w:sz w:val="24"/>
                <w:szCs w:val="24"/>
              </w:rPr>
              <w:t>submitted by Jillian Schofield,</w:t>
            </w:r>
            <w:r w:rsidRPr="004C5F58">
              <w:t xml:space="preserve"> </w:t>
            </w:r>
            <w:r w:rsidRPr="004C5F58">
              <w:rPr>
                <w:i/>
                <w:sz w:val="24"/>
                <w:szCs w:val="24"/>
              </w:rPr>
              <w:t xml:space="preserve">Service Manager - Culture, Events &amp; Tourism Economic Development, Culture &amp; Tourism. Stirling Council </w:t>
            </w:r>
            <w:r w:rsidRPr="004C5F58">
              <w:rPr>
                <w:i/>
                <w:sz w:val="24"/>
                <w:szCs w:val="24"/>
              </w:rPr>
              <w:br/>
            </w:r>
            <w:r w:rsidRPr="004C5F58">
              <w:rPr>
                <w:iCs/>
                <w:sz w:val="24"/>
                <w:szCs w:val="24"/>
              </w:rPr>
              <w:t>and</w:t>
            </w:r>
            <w:r>
              <w:rPr>
                <w:i/>
                <w:sz w:val="24"/>
                <w:szCs w:val="24"/>
              </w:rPr>
              <w:t xml:space="preserve"> </w:t>
            </w:r>
            <w:r w:rsidRPr="004C5F58">
              <w:rPr>
                <w:i/>
                <w:sz w:val="24"/>
                <w:szCs w:val="24"/>
              </w:rPr>
              <w:t xml:space="preserve">Kevin Wells, </w:t>
            </w:r>
            <w:r w:rsidR="0099073B">
              <w:rPr>
                <w:i/>
                <w:sz w:val="24"/>
                <w:szCs w:val="24"/>
              </w:rPr>
              <w:t>Strategic Director: Place</w:t>
            </w:r>
            <w:r w:rsidRPr="004C5F58">
              <w:rPr>
                <w:i/>
                <w:sz w:val="24"/>
                <w:szCs w:val="24"/>
              </w:rPr>
              <w:t xml:space="preserve">, Clackmannanshire Council. </w:t>
            </w:r>
            <w:r w:rsidRPr="004C5F58">
              <w:rPr>
                <w:sz w:val="24"/>
                <w:szCs w:val="24"/>
              </w:rPr>
              <w:t>(</w:t>
            </w:r>
            <w:r w:rsidRPr="00FD100D">
              <w:rPr>
                <w:sz w:val="24"/>
                <w:szCs w:val="24"/>
                <w:highlight w:val="green"/>
              </w:rPr>
              <w:t>Copy attached</w:t>
            </w:r>
            <w:r w:rsidRPr="004C5F58">
              <w:rPr>
                <w:sz w:val="24"/>
                <w:szCs w:val="24"/>
              </w:rPr>
              <w:t>)</w:t>
            </w:r>
          </w:p>
          <w:p w14:paraId="7E62F5B5" w14:textId="77777777" w:rsidR="00FD100D" w:rsidRPr="004C5F58" w:rsidRDefault="00FD100D" w:rsidP="00FD100D">
            <w:pPr>
              <w:pStyle w:val="TableParagraph"/>
              <w:rPr>
                <w:b/>
                <w:sz w:val="24"/>
                <w:szCs w:val="24"/>
              </w:rPr>
            </w:pPr>
          </w:p>
        </w:tc>
        <w:tc>
          <w:tcPr>
            <w:tcW w:w="1379" w:type="dxa"/>
          </w:tcPr>
          <w:p w14:paraId="35792CA5" w14:textId="77777777" w:rsidR="00FD100D" w:rsidRDefault="00FD100D" w:rsidP="00FD100D">
            <w:pPr>
              <w:jc w:val="center"/>
              <w:rPr>
                <w:sz w:val="24"/>
                <w:szCs w:val="24"/>
              </w:rPr>
            </w:pPr>
            <w:r>
              <w:rPr>
                <w:sz w:val="24"/>
                <w:szCs w:val="24"/>
              </w:rPr>
              <w:t>x – x</w:t>
            </w:r>
          </w:p>
        </w:tc>
      </w:tr>
      <w:tr w:rsidR="00FD100D" w:rsidRPr="000B6B2D" w14:paraId="73C2AB2C" w14:textId="77777777" w:rsidTr="004C5F58">
        <w:trPr>
          <w:trHeight w:val="339"/>
        </w:trPr>
        <w:tc>
          <w:tcPr>
            <w:tcW w:w="838" w:type="dxa"/>
          </w:tcPr>
          <w:p w14:paraId="51FAB50D" w14:textId="77777777" w:rsidR="00FD100D" w:rsidRDefault="00FD100D" w:rsidP="00FD100D">
            <w:pPr>
              <w:pStyle w:val="TableParagraph"/>
              <w:rPr>
                <w:sz w:val="24"/>
                <w:szCs w:val="24"/>
              </w:rPr>
            </w:pPr>
            <w:r>
              <w:rPr>
                <w:sz w:val="24"/>
                <w:szCs w:val="24"/>
              </w:rPr>
              <w:t>6.5</w:t>
            </w:r>
          </w:p>
        </w:tc>
        <w:tc>
          <w:tcPr>
            <w:tcW w:w="6680" w:type="dxa"/>
            <w:shd w:val="clear" w:color="auto" w:fill="auto"/>
          </w:tcPr>
          <w:p w14:paraId="1A0091E9" w14:textId="493F1089" w:rsidR="00FD100D" w:rsidRPr="004C5F58" w:rsidRDefault="00FD100D" w:rsidP="00FD100D">
            <w:pPr>
              <w:pStyle w:val="TableParagraph"/>
              <w:rPr>
                <w:sz w:val="24"/>
                <w:szCs w:val="24"/>
              </w:rPr>
            </w:pPr>
            <w:r w:rsidRPr="004C5F58">
              <w:rPr>
                <w:b/>
                <w:sz w:val="24"/>
                <w:szCs w:val="24"/>
              </w:rPr>
              <w:t xml:space="preserve">Report – </w:t>
            </w:r>
            <w:r w:rsidRPr="004C5F58">
              <w:rPr>
                <w:sz w:val="24"/>
                <w:szCs w:val="24"/>
              </w:rPr>
              <w:t>Implementation Plan 2024/25</w:t>
            </w:r>
            <w:r>
              <w:rPr>
                <w:sz w:val="24"/>
                <w:szCs w:val="24"/>
              </w:rPr>
              <w:t xml:space="preserve">, </w:t>
            </w:r>
            <w:r w:rsidRPr="004C5F58">
              <w:rPr>
                <w:i/>
                <w:sz w:val="24"/>
                <w:szCs w:val="24"/>
              </w:rPr>
              <w:t>submitted by Regional Programme Management Office</w:t>
            </w:r>
            <w:r w:rsidRPr="004C5F58">
              <w:rPr>
                <w:sz w:val="24"/>
                <w:szCs w:val="24"/>
              </w:rPr>
              <w:t xml:space="preserve"> (</w:t>
            </w:r>
            <w:r w:rsidRPr="00FD100D">
              <w:rPr>
                <w:sz w:val="24"/>
                <w:szCs w:val="24"/>
                <w:highlight w:val="green"/>
              </w:rPr>
              <w:t>Copy attached</w:t>
            </w:r>
            <w:r w:rsidRPr="004C5F58">
              <w:rPr>
                <w:sz w:val="24"/>
                <w:szCs w:val="24"/>
              </w:rPr>
              <w:t>)</w:t>
            </w:r>
          </w:p>
          <w:p w14:paraId="22EA577C" w14:textId="77777777" w:rsidR="00FD100D" w:rsidRPr="004C5F58" w:rsidRDefault="00FD100D" w:rsidP="00FD100D">
            <w:pPr>
              <w:pStyle w:val="TableParagraph"/>
              <w:rPr>
                <w:b/>
                <w:sz w:val="24"/>
                <w:szCs w:val="24"/>
              </w:rPr>
            </w:pPr>
          </w:p>
        </w:tc>
        <w:tc>
          <w:tcPr>
            <w:tcW w:w="1379" w:type="dxa"/>
          </w:tcPr>
          <w:p w14:paraId="132B0099" w14:textId="77777777" w:rsidR="00FD100D" w:rsidRDefault="00FD100D" w:rsidP="00FD100D">
            <w:pPr>
              <w:jc w:val="center"/>
              <w:rPr>
                <w:sz w:val="24"/>
                <w:szCs w:val="24"/>
              </w:rPr>
            </w:pPr>
            <w:r>
              <w:rPr>
                <w:sz w:val="24"/>
                <w:szCs w:val="24"/>
              </w:rPr>
              <w:t>x – x</w:t>
            </w:r>
          </w:p>
        </w:tc>
      </w:tr>
      <w:tr w:rsidR="00FD100D" w:rsidRPr="000B6B2D" w14:paraId="41E92058" w14:textId="77777777" w:rsidTr="0050312A">
        <w:trPr>
          <w:trHeight w:val="339"/>
        </w:trPr>
        <w:tc>
          <w:tcPr>
            <w:tcW w:w="838" w:type="dxa"/>
          </w:tcPr>
          <w:p w14:paraId="2D10F2F4" w14:textId="77777777" w:rsidR="00FD100D" w:rsidRDefault="00FD100D" w:rsidP="00FD100D">
            <w:pPr>
              <w:pStyle w:val="TableParagraph"/>
              <w:rPr>
                <w:sz w:val="24"/>
                <w:szCs w:val="24"/>
              </w:rPr>
            </w:pPr>
            <w:r>
              <w:rPr>
                <w:sz w:val="24"/>
                <w:szCs w:val="24"/>
              </w:rPr>
              <w:t>6.8</w:t>
            </w:r>
          </w:p>
        </w:tc>
        <w:tc>
          <w:tcPr>
            <w:tcW w:w="6680" w:type="dxa"/>
          </w:tcPr>
          <w:p w14:paraId="7E4550F4" w14:textId="677D59FF" w:rsidR="00FD100D" w:rsidRPr="000B6B2D" w:rsidRDefault="00FD100D" w:rsidP="00FD100D">
            <w:pPr>
              <w:pStyle w:val="TableParagraph"/>
              <w:rPr>
                <w:sz w:val="24"/>
                <w:szCs w:val="24"/>
              </w:rPr>
            </w:pPr>
            <w:r>
              <w:rPr>
                <w:b/>
                <w:sz w:val="24"/>
                <w:szCs w:val="24"/>
              </w:rPr>
              <w:t xml:space="preserve">Report – </w:t>
            </w:r>
            <w:r>
              <w:rPr>
                <w:sz w:val="24"/>
                <w:szCs w:val="24"/>
              </w:rPr>
              <w:t>Proposed Schedule of Joint Committee Meetings 2025/</w:t>
            </w:r>
            <w:proofErr w:type="gramStart"/>
            <w:r>
              <w:rPr>
                <w:sz w:val="24"/>
                <w:szCs w:val="24"/>
              </w:rPr>
              <w:t>26  -</w:t>
            </w:r>
            <w:proofErr w:type="gramEnd"/>
            <w:r>
              <w:rPr>
                <w:sz w:val="24"/>
                <w:szCs w:val="24"/>
              </w:rPr>
              <w:t xml:space="preserve"> </w:t>
            </w:r>
            <w:r w:rsidRPr="000B6B2D">
              <w:rPr>
                <w:i/>
                <w:sz w:val="24"/>
                <w:szCs w:val="24"/>
              </w:rPr>
              <w:t xml:space="preserve">submitted by </w:t>
            </w:r>
            <w:r w:rsidRPr="00970B7F">
              <w:rPr>
                <w:i/>
                <w:sz w:val="24"/>
                <w:szCs w:val="24"/>
              </w:rPr>
              <w:t>Lee Robertson, Senior Manager, Legal and Governance, Clackmannanshire Council</w:t>
            </w:r>
            <w:r>
              <w:t xml:space="preserve">  </w:t>
            </w:r>
            <w:r w:rsidRPr="000B6B2D">
              <w:rPr>
                <w:sz w:val="24"/>
                <w:szCs w:val="24"/>
              </w:rPr>
              <w:t>(Copy attached)</w:t>
            </w:r>
          </w:p>
          <w:p w14:paraId="443FAA6F" w14:textId="77777777" w:rsidR="00FD100D" w:rsidRDefault="00FD100D" w:rsidP="00FD100D">
            <w:pPr>
              <w:pStyle w:val="TableParagraph"/>
              <w:rPr>
                <w:b/>
                <w:sz w:val="24"/>
                <w:szCs w:val="24"/>
              </w:rPr>
            </w:pPr>
          </w:p>
        </w:tc>
        <w:tc>
          <w:tcPr>
            <w:tcW w:w="1379" w:type="dxa"/>
          </w:tcPr>
          <w:p w14:paraId="597A3FA9" w14:textId="77777777" w:rsidR="00FD100D" w:rsidRDefault="00FD100D" w:rsidP="00FD100D">
            <w:pPr>
              <w:jc w:val="center"/>
              <w:rPr>
                <w:sz w:val="24"/>
                <w:szCs w:val="24"/>
              </w:rPr>
            </w:pPr>
            <w:r>
              <w:rPr>
                <w:sz w:val="24"/>
                <w:szCs w:val="24"/>
              </w:rPr>
              <w:lastRenderedPageBreak/>
              <w:t>x – x</w:t>
            </w:r>
          </w:p>
        </w:tc>
      </w:tr>
    </w:tbl>
    <w:p w14:paraId="278AA3AA" w14:textId="77777777" w:rsidR="00740295" w:rsidRPr="00970B7F" w:rsidRDefault="00D003F8" w:rsidP="00970B7F">
      <w:pPr>
        <w:jc w:val="center"/>
      </w:pPr>
      <w:r w:rsidRPr="000B6B2D">
        <w:br w:type="page"/>
      </w:r>
      <w:r w:rsidR="00970B7F">
        <w:lastRenderedPageBreak/>
        <w:br/>
      </w:r>
      <w:r w:rsidR="00970B7F">
        <w:br/>
      </w:r>
      <w:r w:rsidR="00740295" w:rsidRPr="000B6B2D">
        <w:rPr>
          <w:rFonts w:cstheme="minorHAnsi"/>
          <w:b/>
          <w:sz w:val="28"/>
          <w:szCs w:val="28"/>
        </w:rPr>
        <w:t>WEBCASTING RECORDING NOTICE</w:t>
      </w:r>
    </w:p>
    <w:p w14:paraId="0CB5867B" w14:textId="77777777" w:rsidR="00740295" w:rsidRPr="000B6B2D" w:rsidRDefault="00740295" w:rsidP="00740295">
      <w:pPr>
        <w:jc w:val="center"/>
        <w:rPr>
          <w:rFonts w:cstheme="minorHAnsi"/>
          <w:b/>
          <w:sz w:val="28"/>
          <w:szCs w:val="28"/>
        </w:rPr>
      </w:pPr>
    </w:p>
    <w:p w14:paraId="2AF4C85E"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Please note: this meeting may be filmed for live and subsequent broadcast via the Council’s internet site – at the start of the meeting the Chair will confirm if all or part of the meeting is being filmed. </w:t>
      </w:r>
    </w:p>
    <w:p w14:paraId="0BB79405" w14:textId="77777777" w:rsidR="00740295" w:rsidRPr="000B6B2D" w:rsidRDefault="00740295" w:rsidP="00740295">
      <w:pPr>
        <w:pStyle w:val="Default"/>
        <w:rPr>
          <w:rFonts w:asciiTheme="minorHAnsi" w:hAnsiTheme="minorHAnsi" w:cstheme="minorHAnsi"/>
          <w:color w:val="auto"/>
          <w:sz w:val="28"/>
          <w:szCs w:val="28"/>
        </w:rPr>
      </w:pPr>
    </w:p>
    <w:p w14:paraId="1CB63D70"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You should be aware that the Council is a Data Controller under the UK GDPR and Data Protection Act 2018. Data collected during this webcast will be retained in accordance with the Council’s retention schedule, including, but not limited to, for the purpose of keeping historical records and making those records available via the Council’s internet site. </w:t>
      </w:r>
    </w:p>
    <w:p w14:paraId="165FBF51" w14:textId="77777777" w:rsidR="00740295" w:rsidRPr="000B6B2D" w:rsidRDefault="00740295" w:rsidP="00740295">
      <w:pPr>
        <w:pStyle w:val="Default"/>
        <w:rPr>
          <w:rFonts w:asciiTheme="minorHAnsi" w:hAnsiTheme="minorHAnsi" w:cstheme="minorHAnsi"/>
          <w:color w:val="auto"/>
          <w:sz w:val="28"/>
          <w:szCs w:val="28"/>
        </w:rPr>
      </w:pPr>
    </w:p>
    <w:p w14:paraId="723B40CB"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By entering the Council Chambers and using the press or public seating area, you acknowledge that you may be filmed and that any information pertaining to you contained in the video and oral recording of the meeting will be used for webcasting or training purposes and for the purpose of keeping historical records and making those records available to the public. </w:t>
      </w:r>
    </w:p>
    <w:p w14:paraId="663198B1" w14:textId="77777777" w:rsidR="00740295" w:rsidRPr="000B6B2D" w:rsidRDefault="00740295" w:rsidP="00740295">
      <w:pPr>
        <w:pStyle w:val="Default"/>
        <w:rPr>
          <w:rFonts w:asciiTheme="minorHAnsi" w:hAnsiTheme="minorHAnsi" w:cstheme="minorHAnsi"/>
          <w:b/>
          <w:bCs/>
          <w:color w:val="auto"/>
          <w:sz w:val="28"/>
          <w:szCs w:val="28"/>
        </w:rPr>
      </w:pPr>
    </w:p>
    <w:p w14:paraId="17BB9C57"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The Council is required to make these meetings </w:t>
      </w:r>
      <w:proofErr w:type="spellStart"/>
      <w:r w:rsidRPr="000B6B2D">
        <w:rPr>
          <w:rFonts w:asciiTheme="minorHAnsi" w:hAnsiTheme="minorHAnsi" w:cstheme="minorHAnsi"/>
          <w:b/>
          <w:bCs/>
          <w:color w:val="auto"/>
          <w:sz w:val="28"/>
          <w:szCs w:val="28"/>
        </w:rPr>
        <w:t>publically</w:t>
      </w:r>
      <w:proofErr w:type="spellEnd"/>
      <w:r w:rsidRPr="000B6B2D">
        <w:rPr>
          <w:rFonts w:asciiTheme="minorHAnsi" w:hAnsiTheme="minorHAnsi" w:cstheme="minorHAnsi"/>
          <w:b/>
          <w:bCs/>
          <w:color w:val="auto"/>
          <w:sz w:val="28"/>
          <w:szCs w:val="28"/>
        </w:rPr>
        <w:t xml:space="preserve"> accessible and in doing so are processing your personal data, which is necessary for the performance of a task carried out in the public interest.</w:t>
      </w:r>
    </w:p>
    <w:p w14:paraId="13696783" w14:textId="77777777" w:rsidR="00740295" w:rsidRPr="000B6B2D" w:rsidRDefault="00740295" w:rsidP="00740295">
      <w:pPr>
        <w:pStyle w:val="Default"/>
        <w:rPr>
          <w:rFonts w:asciiTheme="minorHAnsi" w:hAnsiTheme="minorHAnsi" w:cstheme="minorHAnsi"/>
          <w:color w:val="auto"/>
          <w:sz w:val="28"/>
          <w:szCs w:val="28"/>
        </w:rPr>
      </w:pPr>
    </w:p>
    <w:p w14:paraId="4DB4BF04" w14:textId="77777777" w:rsidR="00740295" w:rsidRPr="000B6B2D" w:rsidRDefault="00740295" w:rsidP="00740295">
      <w:pPr>
        <w:jc w:val="center"/>
        <w:rPr>
          <w:rFonts w:cstheme="minorHAnsi"/>
          <w:sz w:val="28"/>
          <w:szCs w:val="28"/>
        </w:rPr>
      </w:pPr>
      <w:r w:rsidRPr="000B6B2D">
        <w:rPr>
          <w:rFonts w:cstheme="minorHAnsi"/>
          <w:b/>
          <w:bCs/>
          <w:sz w:val="28"/>
          <w:szCs w:val="28"/>
        </w:rPr>
        <w:t xml:space="preserve">If you have any queries about your data protection </w:t>
      </w:r>
      <w:proofErr w:type="gramStart"/>
      <w:r w:rsidRPr="000B6B2D">
        <w:rPr>
          <w:rFonts w:cstheme="minorHAnsi"/>
          <w:b/>
          <w:bCs/>
          <w:sz w:val="28"/>
          <w:szCs w:val="28"/>
        </w:rPr>
        <w:t>rights</w:t>
      </w:r>
      <w:proofErr w:type="gramEnd"/>
      <w:r w:rsidRPr="000B6B2D">
        <w:rPr>
          <w:rFonts w:cstheme="minorHAnsi"/>
          <w:b/>
          <w:bCs/>
          <w:sz w:val="28"/>
          <w:szCs w:val="28"/>
        </w:rPr>
        <w:t xml:space="preserve"> please contact the Data Protection team at </w:t>
      </w:r>
      <w:hyperlink r:id="rId13" w:history="1">
        <w:r w:rsidR="0069630A" w:rsidRPr="00000C93">
          <w:rPr>
            <w:rStyle w:val="Hyperlink"/>
            <w:rFonts w:ascii="Verdana" w:hAnsi="Verdana"/>
            <w:color w:val="000000"/>
            <w:sz w:val="23"/>
            <w:szCs w:val="23"/>
            <w:u w:val="none"/>
            <w:shd w:val="clear" w:color="auto" w:fill="FFFFFF"/>
          </w:rPr>
          <w:t>dpo@clacks.gov.uk</w:t>
        </w:r>
      </w:hyperlink>
      <w:r w:rsidR="00000C93">
        <w:t xml:space="preserve"> </w:t>
      </w:r>
    </w:p>
    <w:p w14:paraId="2A10DFA9" w14:textId="77777777" w:rsidR="00282866" w:rsidRPr="000B6B2D" w:rsidRDefault="00282866">
      <w:pPr>
        <w:framePr w:hSpace="180" w:wrap="around" w:hAnchor="margin" w:y="439"/>
      </w:pPr>
    </w:p>
    <w:tbl>
      <w:tblPr>
        <w:tblStyle w:val="TableGrid"/>
        <w:tblpPr w:leftFromText="180" w:rightFromText="180" w:horzAnchor="margin" w:tblpY="439"/>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0B6B2D" w:rsidRPr="000B6B2D" w14:paraId="6B39F329" w14:textId="77777777" w:rsidTr="00C43C1D">
        <w:trPr>
          <w:trHeight w:val="8931"/>
        </w:trPr>
        <w:tc>
          <w:tcPr>
            <w:tcW w:w="4248" w:type="dxa"/>
          </w:tcPr>
          <w:p w14:paraId="64611CC0" w14:textId="77777777" w:rsidR="00282866" w:rsidRPr="000B6B2D" w:rsidRDefault="00282866" w:rsidP="00282866">
            <w:pPr>
              <w:rPr>
                <w:rFonts w:cstheme="minorHAnsi"/>
                <w:b/>
                <w:sz w:val="24"/>
                <w:szCs w:val="24"/>
              </w:rPr>
            </w:pPr>
          </w:p>
          <w:p w14:paraId="7C98E117" w14:textId="77777777" w:rsidR="00282866" w:rsidRPr="000B6B2D" w:rsidRDefault="00282866" w:rsidP="00282866">
            <w:pPr>
              <w:rPr>
                <w:rFonts w:cstheme="minorHAnsi"/>
                <w:b/>
                <w:sz w:val="24"/>
                <w:szCs w:val="24"/>
              </w:rPr>
            </w:pPr>
          </w:p>
          <w:p w14:paraId="10002C6A" w14:textId="77777777" w:rsidR="00282866" w:rsidRPr="000B6B2D" w:rsidRDefault="00282866" w:rsidP="00282866">
            <w:pPr>
              <w:spacing w:line="259" w:lineRule="auto"/>
              <w:rPr>
                <w:rFonts w:cstheme="minorHAnsi"/>
                <w:b/>
                <w:sz w:val="24"/>
                <w:szCs w:val="24"/>
              </w:rPr>
            </w:pPr>
            <w:r w:rsidRPr="000B6B2D">
              <w:rPr>
                <w:rFonts w:cstheme="minorHAnsi"/>
                <w:b/>
                <w:sz w:val="24"/>
                <w:szCs w:val="24"/>
              </w:rPr>
              <w:t xml:space="preserve">  Joint Committee Membership</w:t>
            </w:r>
          </w:p>
          <w:p w14:paraId="71B49820" w14:textId="77777777" w:rsidR="00282866" w:rsidRPr="000B6B2D" w:rsidRDefault="00282866" w:rsidP="00282866">
            <w:pPr>
              <w:rPr>
                <w:rFonts w:cstheme="minorHAnsi"/>
                <w:b/>
                <w:sz w:val="24"/>
                <w:szCs w:val="24"/>
              </w:rPr>
            </w:pPr>
          </w:p>
          <w:p w14:paraId="383CF79D" w14:textId="77777777" w:rsidR="00282866" w:rsidRPr="000B6B2D" w:rsidRDefault="00282866" w:rsidP="00282866">
            <w:pPr>
              <w:rPr>
                <w:rFonts w:cstheme="minorHAnsi"/>
                <w:b/>
                <w:sz w:val="24"/>
                <w:szCs w:val="24"/>
              </w:rPr>
            </w:pP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96"/>
              <w:gridCol w:w="2542"/>
            </w:tblGrid>
            <w:tr w:rsidR="000B6B2D" w:rsidRPr="000B6B2D" w14:paraId="4BD24EC6" w14:textId="77777777" w:rsidTr="00D1481E">
              <w:tc>
                <w:tcPr>
                  <w:tcW w:w="3402" w:type="dxa"/>
                </w:tcPr>
                <w:p w14:paraId="15F422C5" w14:textId="77777777" w:rsidR="005F6CB4" w:rsidRPr="000B6B2D" w:rsidRDefault="00D1481E" w:rsidP="00FD100D">
                  <w:pPr>
                    <w:framePr w:hSpace="180" w:wrap="around" w:hAnchor="margin" w:y="439"/>
                    <w:rPr>
                      <w:rFonts w:cstheme="minorHAnsi"/>
                      <w:b/>
                      <w:sz w:val="24"/>
                      <w:szCs w:val="24"/>
                    </w:rPr>
                  </w:pPr>
                  <w:r w:rsidRPr="000B6B2D">
                    <w:rPr>
                      <w:rFonts w:cstheme="minorHAnsi"/>
                      <w:b/>
                      <w:sz w:val="24"/>
                      <w:szCs w:val="24"/>
                    </w:rPr>
                    <w:t>Clackmannanshire Council</w:t>
                  </w:r>
                  <w:r w:rsidR="005F6CB4" w:rsidRPr="000B6B2D">
                    <w:rPr>
                      <w:rFonts w:cstheme="minorHAnsi"/>
                      <w:b/>
                      <w:sz w:val="24"/>
                      <w:szCs w:val="24"/>
                    </w:rPr>
                    <w:t xml:space="preserve"> </w:t>
                  </w:r>
                </w:p>
                <w:p w14:paraId="51E6A626" w14:textId="77777777" w:rsidR="00D1481E" w:rsidRPr="000B6B2D" w:rsidRDefault="005F6CB4" w:rsidP="00FD100D">
                  <w:pPr>
                    <w:framePr w:hSpace="180" w:wrap="around" w:hAnchor="margin" w:y="439"/>
                    <w:rPr>
                      <w:rFonts w:cstheme="minorHAnsi"/>
                      <w:b/>
                      <w:sz w:val="24"/>
                      <w:szCs w:val="24"/>
                    </w:rPr>
                  </w:pPr>
                  <w:r w:rsidRPr="000B6B2D">
                    <w:rPr>
                      <w:rFonts w:cstheme="minorHAnsi"/>
                      <w:b/>
                      <w:sz w:val="24"/>
                      <w:szCs w:val="24"/>
                    </w:rPr>
                    <w:t>(Chair)</w:t>
                  </w:r>
                </w:p>
              </w:tc>
              <w:tc>
                <w:tcPr>
                  <w:tcW w:w="2996" w:type="dxa"/>
                </w:tcPr>
                <w:p w14:paraId="1880DDB1" w14:textId="77777777" w:rsidR="0073347C" w:rsidRPr="000B6B2D" w:rsidRDefault="00D1481E" w:rsidP="00FD100D">
                  <w:pPr>
                    <w:framePr w:hSpace="180" w:wrap="around" w:hAnchor="margin" w:y="439"/>
                    <w:rPr>
                      <w:rFonts w:cstheme="minorHAnsi"/>
                      <w:b/>
                      <w:sz w:val="24"/>
                      <w:szCs w:val="24"/>
                    </w:rPr>
                  </w:pPr>
                  <w:r w:rsidRPr="000B6B2D">
                    <w:rPr>
                      <w:rFonts w:cstheme="minorHAnsi"/>
                      <w:b/>
                      <w:sz w:val="24"/>
                      <w:szCs w:val="24"/>
                    </w:rPr>
                    <w:t xml:space="preserve">Stirling Council </w:t>
                  </w:r>
                </w:p>
                <w:p w14:paraId="22C599A2"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w:t>
                  </w:r>
                  <w:r w:rsidR="00000C93">
                    <w:rPr>
                      <w:rFonts w:cstheme="minorHAnsi"/>
                      <w:b/>
                      <w:sz w:val="24"/>
                      <w:szCs w:val="24"/>
                    </w:rPr>
                    <w:t xml:space="preserve">Vice </w:t>
                  </w:r>
                  <w:r w:rsidRPr="000B6B2D">
                    <w:rPr>
                      <w:rFonts w:cstheme="minorHAnsi"/>
                      <w:b/>
                      <w:sz w:val="24"/>
                      <w:szCs w:val="24"/>
                    </w:rPr>
                    <w:t>Chair)</w:t>
                  </w:r>
                </w:p>
              </w:tc>
              <w:tc>
                <w:tcPr>
                  <w:tcW w:w="2542" w:type="dxa"/>
                </w:tcPr>
                <w:p w14:paraId="11A39686"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University of Stirling</w:t>
                  </w:r>
                </w:p>
              </w:tc>
            </w:tr>
            <w:tr w:rsidR="000B6B2D" w:rsidRPr="000B6B2D" w14:paraId="57AC5647" w14:textId="77777777" w:rsidTr="00D1481E">
              <w:tc>
                <w:tcPr>
                  <w:tcW w:w="3402" w:type="dxa"/>
                </w:tcPr>
                <w:p w14:paraId="5E24CF54"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Councillor Ellen Forson</w:t>
                  </w:r>
                </w:p>
              </w:tc>
              <w:tc>
                <w:tcPr>
                  <w:tcW w:w="2996" w:type="dxa"/>
                </w:tcPr>
                <w:p w14:paraId="4532BBB5"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Councillor Chris Kane</w:t>
                  </w:r>
                </w:p>
                <w:p w14:paraId="4657E1B3" w14:textId="77777777" w:rsidR="00D1481E" w:rsidRPr="000B6B2D" w:rsidRDefault="00D1481E" w:rsidP="00FD100D">
                  <w:pPr>
                    <w:framePr w:hSpace="180" w:wrap="around" w:hAnchor="margin" w:y="439"/>
                    <w:rPr>
                      <w:rFonts w:cstheme="minorHAnsi"/>
                      <w:sz w:val="24"/>
                      <w:szCs w:val="24"/>
                    </w:rPr>
                  </w:pPr>
                </w:p>
              </w:tc>
              <w:tc>
                <w:tcPr>
                  <w:tcW w:w="2542" w:type="dxa"/>
                </w:tcPr>
                <w:p w14:paraId="347A6CCA"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Mr Graeme Duff</w:t>
                  </w:r>
                </w:p>
              </w:tc>
            </w:tr>
            <w:tr w:rsidR="000B6B2D" w:rsidRPr="000B6B2D" w14:paraId="32E730E1" w14:textId="77777777" w:rsidTr="00D1481E">
              <w:tc>
                <w:tcPr>
                  <w:tcW w:w="3402" w:type="dxa"/>
                </w:tcPr>
                <w:p w14:paraId="0976B3EB"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Clackmannanshire Council</w:t>
                  </w:r>
                </w:p>
              </w:tc>
              <w:tc>
                <w:tcPr>
                  <w:tcW w:w="2996" w:type="dxa"/>
                </w:tcPr>
                <w:p w14:paraId="29E0F4D8" w14:textId="77777777" w:rsidR="00D1481E" w:rsidRPr="000B6B2D" w:rsidRDefault="00D1481E" w:rsidP="00FD100D">
                  <w:pPr>
                    <w:framePr w:hSpace="180" w:wrap="around" w:hAnchor="margin" w:y="439"/>
                    <w:rPr>
                      <w:rFonts w:cstheme="minorHAnsi"/>
                      <w:sz w:val="24"/>
                      <w:szCs w:val="24"/>
                    </w:rPr>
                  </w:pPr>
                  <w:r w:rsidRPr="000B6B2D">
                    <w:rPr>
                      <w:rFonts w:cstheme="minorHAnsi"/>
                      <w:b/>
                      <w:sz w:val="24"/>
                      <w:szCs w:val="24"/>
                    </w:rPr>
                    <w:t>Stirling Council</w:t>
                  </w:r>
                </w:p>
              </w:tc>
              <w:tc>
                <w:tcPr>
                  <w:tcW w:w="2542" w:type="dxa"/>
                </w:tcPr>
                <w:p w14:paraId="361DDE55"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University of Stirling</w:t>
                  </w:r>
                </w:p>
              </w:tc>
            </w:tr>
            <w:tr w:rsidR="000B6B2D" w:rsidRPr="000B6B2D" w14:paraId="62F836A6" w14:textId="77777777" w:rsidTr="00D1481E">
              <w:tc>
                <w:tcPr>
                  <w:tcW w:w="3402" w:type="dxa"/>
                </w:tcPr>
                <w:p w14:paraId="6A4B04F2"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Councillor Martha Benny</w:t>
                  </w:r>
                </w:p>
                <w:p w14:paraId="5B09B69E" w14:textId="77777777" w:rsidR="00D1481E" w:rsidRPr="000B6B2D" w:rsidRDefault="00D1481E" w:rsidP="00FD100D">
                  <w:pPr>
                    <w:framePr w:hSpace="180" w:wrap="around" w:hAnchor="margin" w:y="439"/>
                    <w:rPr>
                      <w:rFonts w:cstheme="minorHAnsi"/>
                      <w:sz w:val="24"/>
                      <w:szCs w:val="24"/>
                    </w:rPr>
                  </w:pPr>
                </w:p>
              </w:tc>
              <w:tc>
                <w:tcPr>
                  <w:tcW w:w="2996" w:type="dxa"/>
                </w:tcPr>
                <w:p w14:paraId="1EAFAB29"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Councillor Neil Benny</w:t>
                  </w:r>
                </w:p>
                <w:p w14:paraId="5445FC9D" w14:textId="77777777" w:rsidR="00D1481E" w:rsidRPr="000B6B2D" w:rsidRDefault="00D1481E" w:rsidP="00FD100D">
                  <w:pPr>
                    <w:framePr w:hSpace="180" w:wrap="around" w:hAnchor="margin" w:y="439"/>
                    <w:rPr>
                      <w:rFonts w:cstheme="minorHAnsi"/>
                      <w:sz w:val="24"/>
                      <w:szCs w:val="24"/>
                    </w:rPr>
                  </w:pPr>
                </w:p>
              </w:tc>
              <w:tc>
                <w:tcPr>
                  <w:tcW w:w="2542" w:type="dxa"/>
                </w:tcPr>
                <w:p w14:paraId="1BF90022"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Ms Eileen Schofield</w:t>
                  </w:r>
                </w:p>
                <w:p w14:paraId="3A86DDD0" w14:textId="77777777" w:rsidR="00D1481E" w:rsidRPr="000B6B2D" w:rsidRDefault="00D1481E" w:rsidP="00FD100D">
                  <w:pPr>
                    <w:framePr w:hSpace="180" w:wrap="around" w:hAnchor="margin" w:y="439"/>
                    <w:rPr>
                      <w:rFonts w:cstheme="minorHAnsi"/>
                      <w:sz w:val="24"/>
                      <w:szCs w:val="24"/>
                    </w:rPr>
                  </w:pPr>
                </w:p>
              </w:tc>
            </w:tr>
            <w:tr w:rsidR="000B6B2D" w:rsidRPr="000B6B2D" w14:paraId="47CD11D1" w14:textId="77777777" w:rsidTr="00D1481E">
              <w:tc>
                <w:tcPr>
                  <w:tcW w:w="3402" w:type="dxa"/>
                </w:tcPr>
                <w:p w14:paraId="67556016"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Clackmannanshire Council</w:t>
                  </w:r>
                </w:p>
              </w:tc>
              <w:tc>
                <w:tcPr>
                  <w:tcW w:w="2996" w:type="dxa"/>
                </w:tcPr>
                <w:p w14:paraId="51540767" w14:textId="77777777" w:rsidR="00D1481E" w:rsidRPr="000B6B2D" w:rsidRDefault="00D1481E" w:rsidP="00FD100D">
                  <w:pPr>
                    <w:framePr w:hSpace="180" w:wrap="around" w:hAnchor="margin" w:y="439"/>
                    <w:rPr>
                      <w:rFonts w:cstheme="minorHAnsi"/>
                      <w:sz w:val="24"/>
                      <w:szCs w:val="24"/>
                    </w:rPr>
                  </w:pPr>
                  <w:r w:rsidRPr="000B6B2D">
                    <w:rPr>
                      <w:rFonts w:cstheme="minorHAnsi"/>
                      <w:b/>
                      <w:sz w:val="24"/>
                      <w:szCs w:val="24"/>
                    </w:rPr>
                    <w:t>Stirling Council</w:t>
                  </w:r>
                </w:p>
              </w:tc>
              <w:tc>
                <w:tcPr>
                  <w:tcW w:w="2542" w:type="dxa"/>
                </w:tcPr>
                <w:p w14:paraId="1FACEB56"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University of Stirling</w:t>
                  </w:r>
                </w:p>
              </w:tc>
            </w:tr>
            <w:tr w:rsidR="000B6B2D" w:rsidRPr="000B6B2D" w14:paraId="38C06B07" w14:textId="77777777" w:rsidTr="00D1481E">
              <w:tc>
                <w:tcPr>
                  <w:tcW w:w="3402" w:type="dxa"/>
                </w:tcPr>
                <w:p w14:paraId="21315505" w14:textId="77777777" w:rsidR="00506D34" w:rsidRPr="000B6B2D" w:rsidRDefault="006D2555" w:rsidP="00FD100D">
                  <w:pPr>
                    <w:framePr w:hSpace="180" w:wrap="around" w:hAnchor="margin" w:y="439"/>
                    <w:rPr>
                      <w:rFonts w:cstheme="minorHAnsi"/>
                      <w:sz w:val="24"/>
                      <w:szCs w:val="24"/>
                    </w:rPr>
                  </w:pPr>
                  <w:r w:rsidRPr="000B6B2D">
                    <w:rPr>
                      <w:rFonts w:cstheme="minorHAnsi"/>
                      <w:sz w:val="24"/>
                      <w:szCs w:val="24"/>
                    </w:rPr>
                    <w:t xml:space="preserve">Councillor </w:t>
                  </w:r>
                  <w:r w:rsidR="00506D34" w:rsidRPr="000B6B2D">
                    <w:rPr>
                      <w:rFonts w:cstheme="minorHAnsi"/>
                      <w:sz w:val="24"/>
                      <w:szCs w:val="24"/>
                    </w:rPr>
                    <w:t>Janine Rennie</w:t>
                  </w:r>
                </w:p>
              </w:tc>
              <w:tc>
                <w:tcPr>
                  <w:tcW w:w="2996" w:type="dxa"/>
                </w:tcPr>
                <w:p w14:paraId="7C976F56"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Councillor Scott Farmer</w:t>
                  </w:r>
                </w:p>
                <w:p w14:paraId="5897443B" w14:textId="77777777" w:rsidR="00D1481E" w:rsidRPr="000B6B2D" w:rsidRDefault="00D1481E" w:rsidP="00FD100D">
                  <w:pPr>
                    <w:framePr w:hSpace="180" w:wrap="around" w:hAnchor="margin" w:y="439"/>
                    <w:rPr>
                      <w:rFonts w:cstheme="minorHAnsi"/>
                      <w:sz w:val="24"/>
                      <w:szCs w:val="24"/>
                    </w:rPr>
                  </w:pPr>
                </w:p>
                <w:p w14:paraId="3E216D5E" w14:textId="77777777" w:rsidR="00D1481E" w:rsidRPr="000B6B2D" w:rsidRDefault="00D1481E" w:rsidP="00FD100D">
                  <w:pPr>
                    <w:framePr w:hSpace="180" w:wrap="around" w:hAnchor="margin" w:y="439"/>
                    <w:rPr>
                      <w:rFonts w:cstheme="minorHAnsi"/>
                      <w:sz w:val="24"/>
                      <w:szCs w:val="24"/>
                    </w:rPr>
                  </w:pPr>
                </w:p>
              </w:tc>
              <w:tc>
                <w:tcPr>
                  <w:tcW w:w="2542" w:type="dxa"/>
                </w:tcPr>
                <w:p w14:paraId="236D7223" w14:textId="77777777" w:rsidR="00D1481E" w:rsidRPr="000B6B2D" w:rsidRDefault="00D1481E" w:rsidP="00FD100D">
                  <w:pPr>
                    <w:framePr w:hSpace="180" w:wrap="around" w:hAnchor="margin" w:y="439"/>
                    <w:rPr>
                      <w:rFonts w:cstheme="minorHAnsi"/>
                      <w:sz w:val="24"/>
                      <w:szCs w:val="24"/>
                    </w:rPr>
                  </w:pPr>
                  <w:r w:rsidRPr="000B6B2D">
                    <w:rPr>
                      <w:rFonts w:cstheme="minorHAnsi"/>
                      <w:sz w:val="24"/>
                      <w:szCs w:val="24"/>
                    </w:rPr>
                    <w:t>Professor Leigh Sparks</w:t>
                  </w:r>
                </w:p>
              </w:tc>
            </w:tr>
            <w:tr w:rsidR="000B6B2D" w:rsidRPr="000B6B2D" w14:paraId="317DDCEA" w14:textId="77777777" w:rsidTr="00D1481E">
              <w:tc>
                <w:tcPr>
                  <w:tcW w:w="3402" w:type="dxa"/>
                </w:tcPr>
                <w:p w14:paraId="48D6BBDE" w14:textId="77777777" w:rsidR="00D1481E" w:rsidRPr="000B6B2D" w:rsidRDefault="00D1481E" w:rsidP="00FD100D">
                  <w:pPr>
                    <w:framePr w:hSpace="180" w:wrap="around" w:hAnchor="margin" w:y="439"/>
                    <w:rPr>
                      <w:rFonts w:cstheme="minorHAnsi"/>
                      <w:b/>
                      <w:sz w:val="24"/>
                      <w:szCs w:val="24"/>
                    </w:rPr>
                  </w:pPr>
                </w:p>
              </w:tc>
              <w:tc>
                <w:tcPr>
                  <w:tcW w:w="2996" w:type="dxa"/>
                </w:tcPr>
                <w:p w14:paraId="70F202B2" w14:textId="77777777" w:rsidR="00D1481E" w:rsidRPr="000B6B2D" w:rsidRDefault="00D1481E" w:rsidP="00FD100D">
                  <w:pPr>
                    <w:framePr w:hSpace="180" w:wrap="around" w:hAnchor="margin" w:y="439"/>
                    <w:rPr>
                      <w:rFonts w:cstheme="minorHAnsi"/>
                      <w:b/>
                      <w:sz w:val="24"/>
                      <w:szCs w:val="24"/>
                    </w:rPr>
                  </w:pPr>
                </w:p>
              </w:tc>
              <w:tc>
                <w:tcPr>
                  <w:tcW w:w="2542" w:type="dxa"/>
                </w:tcPr>
                <w:p w14:paraId="0F5E58B5" w14:textId="77777777" w:rsidR="00D1481E" w:rsidRPr="000B6B2D" w:rsidRDefault="00D1481E" w:rsidP="00FD100D">
                  <w:pPr>
                    <w:framePr w:hSpace="180" w:wrap="around" w:hAnchor="margin" w:y="439"/>
                    <w:ind w:left="158"/>
                    <w:rPr>
                      <w:rFonts w:cstheme="minorHAnsi"/>
                      <w:b/>
                      <w:sz w:val="24"/>
                      <w:szCs w:val="24"/>
                    </w:rPr>
                  </w:pPr>
                </w:p>
              </w:tc>
            </w:tr>
            <w:tr w:rsidR="000B6B2D" w:rsidRPr="000B6B2D" w14:paraId="4DF281F3" w14:textId="77777777" w:rsidTr="00D1481E">
              <w:tc>
                <w:tcPr>
                  <w:tcW w:w="3402" w:type="dxa"/>
                </w:tcPr>
                <w:p w14:paraId="4490C996" w14:textId="77777777" w:rsidR="00D1481E" w:rsidRPr="000B6B2D" w:rsidRDefault="00D1481E" w:rsidP="00FD100D">
                  <w:pPr>
                    <w:framePr w:hSpace="180" w:wrap="around" w:hAnchor="margin" w:y="439"/>
                    <w:rPr>
                      <w:rFonts w:cstheme="minorHAnsi"/>
                      <w:sz w:val="24"/>
                      <w:szCs w:val="24"/>
                    </w:rPr>
                  </w:pPr>
                </w:p>
              </w:tc>
              <w:tc>
                <w:tcPr>
                  <w:tcW w:w="2996" w:type="dxa"/>
                </w:tcPr>
                <w:p w14:paraId="01924B66" w14:textId="77777777" w:rsidR="00D1481E" w:rsidRPr="000B6B2D" w:rsidRDefault="00D1481E" w:rsidP="00FD100D">
                  <w:pPr>
                    <w:framePr w:hSpace="180" w:wrap="around" w:hAnchor="margin" w:y="439"/>
                    <w:rPr>
                      <w:rFonts w:cstheme="minorHAnsi"/>
                      <w:sz w:val="24"/>
                      <w:szCs w:val="24"/>
                    </w:rPr>
                  </w:pPr>
                </w:p>
              </w:tc>
              <w:tc>
                <w:tcPr>
                  <w:tcW w:w="2542" w:type="dxa"/>
                </w:tcPr>
                <w:p w14:paraId="64633B9A" w14:textId="77777777" w:rsidR="00D1481E" w:rsidRPr="000B6B2D" w:rsidRDefault="00D1481E" w:rsidP="00FD100D">
                  <w:pPr>
                    <w:framePr w:hSpace="180" w:wrap="around" w:hAnchor="margin" w:y="439"/>
                    <w:rPr>
                      <w:rFonts w:cstheme="minorHAnsi"/>
                      <w:sz w:val="24"/>
                      <w:szCs w:val="24"/>
                    </w:rPr>
                  </w:pPr>
                </w:p>
              </w:tc>
            </w:tr>
            <w:tr w:rsidR="000B6B2D" w:rsidRPr="000B6B2D" w14:paraId="6C69E394" w14:textId="77777777" w:rsidTr="00D1481E">
              <w:tc>
                <w:tcPr>
                  <w:tcW w:w="3402" w:type="dxa"/>
                </w:tcPr>
                <w:p w14:paraId="6B702802" w14:textId="77777777" w:rsidR="00D1481E" w:rsidRPr="000B6B2D" w:rsidRDefault="00D1481E" w:rsidP="00FD100D">
                  <w:pPr>
                    <w:framePr w:hSpace="180" w:wrap="around" w:hAnchor="margin" w:y="439"/>
                    <w:rPr>
                      <w:rFonts w:cstheme="minorHAnsi"/>
                      <w:b/>
                      <w:sz w:val="24"/>
                      <w:szCs w:val="24"/>
                    </w:rPr>
                  </w:pPr>
                </w:p>
              </w:tc>
              <w:tc>
                <w:tcPr>
                  <w:tcW w:w="2996" w:type="dxa"/>
                </w:tcPr>
                <w:p w14:paraId="48BBC1AC" w14:textId="77777777" w:rsidR="00D1481E" w:rsidRPr="000B6B2D" w:rsidRDefault="00D1481E" w:rsidP="00FD100D">
                  <w:pPr>
                    <w:framePr w:hSpace="180" w:wrap="around" w:hAnchor="margin" w:y="439"/>
                    <w:rPr>
                      <w:rFonts w:cstheme="minorHAnsi"/>
                      <w:sz w:val="24"/>
                      <w:szCs w:val="24"/>
                    </w:rPr>
                  </w:pPr>
                </w:p>
              </w:tc>
              <w:tc>
                <w:tcPr>
                  <w:tcW w:w="2542" w:type="dxa"/>
                </w:tcPr>
                <w:p w14:paraId="6601C184" w14:textId="77777777" w:rsidR="00D1481E" w:rsidRPr="000B6B2D" w:rsidRDefault="00D1481E" w:rsidP="00FD100D">
                  <w:pPr>
                    <w:framePr w:hSpace="180" w:wrap="around" w:hAnchor="margin" w:y="439"/>
                    <w:rPr>
                      <w:rFonts w:cstheme="minorHAnsi"/>
                      <w:sz w:val="24"/>
                      <w:szCs w:val="24"/>
                    </w:rPr>
                  </w:pPr>
                </w:p>
              </w:tc>
            </w:tr>
            <w:tr w:rsidR="000B6B2D" w:rsidRPr="000B6B2D" w14:paraId="1A103B80" w14:textId="77777777" w:rsidTr="00853EB5">
              <w:tc>
                <w:tcPr>
                  <w:tcW w:w="8940" w:type="dxa"/>
                  <w:gridSpan w:val="3"/>
                </w:tcPr>
                <w:p w14:paraId="354CA3EB" w14:textId="77777777" w:rsidR="008048AC" w:rsidRPr="000B6B2D" w:rsidRDefault="008048AC" w:rsidP="00FD100D">
                  <w:pPr>
                    <w:framePr w:hSpace="180" w:wrap="around" w:hAnchor="margin" w:y="439"/>
                    <w:rPr>
                      <w:rFonts w:cstheme="minorHAnsi"/>
                      <w:b/>
                      <w:sz w:val="24"/>
                      <w:szCs w:val="24"/>
                    </w:rPr>
                  </w:pPr>
                  <w:r w:rsidRPr="000B6B2D">
                    <w:rPr>
                      <w:rFonts w:cstheme="minorHAnsi"/>
                      <w:b/>
                      <w:sz w:val="24"/>
                      <w:szCs w:val="24"/>
                    </w:rPr>
                    <w:t>Substitutes (appointed by Council)</w:t>
                  </w:r>
                </w:p>
                <w:p w14:paraId="583951A6" w14:textId="77777777" w:rsidR="008048AC" w:rsidRPr="000B6B2D" w:rsidRDefault="008048AC" w:rsidP="00FD100D">
                  <w:pPr>
                    <w:framePr w:hSpace="180" w:wrap="around" w:hAnchor="margin" w:y="439"/>
                    <w:rPr>
                      <w:rFonts w:cstheme="minorHAnsi"/>
                      <w:b/>
                      <w:sz w:val="24"/>
                      <w:szCs w:val="24"/>
                    </w:rPr>
                  </w:pPr>
                </w:p>
                <w:p w14:paraId="29FE40FF" w14:textId="77777777" w:rsidR="008048AC" w:rsidRPr="000B6B2D" w:rsidRDefault="008048AC" w:rsidP="00FD100D">
                  <w:pPr>
                    <w:framePr w:hSpace="180" w:wrap="around" w:hAnchor="margin" w:y="439"/>
                    <w:rPr>
                      <w:rFonts w:cstheme="minorHAnsi"/>
                      <w:b/>
                      <w:sz w:val="24"/>
                      <w:szCs w:val="24"/>
                    </w:rPr>
                  </w:pPr>
                </w:p>
              </w:tc>
            </w:tr>
            <w:tr w:rsidR="000B6B2D" w:rsidRPr="000B6B2D" w14:paraId="55FB0186" w14:textId="77777777" w:rsidTr="00D1481E">
              <w:tc>
                <w:tcPr>
                  <w:tcW w:w="3402" w:type="dxa"/>
                </w:tcPr>
                <w:p w14:paraId="7BC74E33"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Clackmannanshire Council:</w:t>
                  </w:r>
                  <w:r w:rsidRPr="000B6B2D">
                    <w:rPr>
                      <w:rFonts w:cstheme="minorHAnsi"/>
                      <w:b/>
                      <w:sz w:val="24"/>
                      <w:szCs w:val="24"/>
                    </w:rPr>
                    <w:br/>
                  </w:r>
                </w:p>
                <w:p w14:paraId="280FFD47" w14:textId="77777777" w:rsidR="00D1481E" w:rsidRPr="000B6B2D" w:rsidRDefault="00D1481E" w:rsidP="00FD100D">
                  <w:pPr>
                    <w:pStyle w:val="BodyText"/>
                    <w:framePr w:hSpace="180" w:wrap="around" w:hAnchor="margin" w:y="439"/>
                    <w:jc w:val="left"/>
                    <w:rPr>
                      <w:rFonts w:asciiTheme="minorHAnsi" w:eastAsiaTheme="minorEastAsia" w:hAnsiTheme="minorHAnsi" w:cstheme="minorHAnsi"/>
                      <w:sz w:val="24"/>
                      <w:szCs w:val="24"/>
                    </w:rPr>
                  </w:pPr>
                  <w:r w:rsidRPr="000B6B2D">
                    <w:rPr>
                      <w:rFonts w:asciiTheme="minorHAnsi" w:hAnsiTheme="minorHAnsi" w:cstheme="minorHAnsi"/>
                      <w:sz w:val="24"/>
                      <w:szCs w:val="24"/>
                    </w:rPr>
                    <w:t>Councillor Denis Coyne</w:t>
                  </w:r>
                </w:p>
                <w:p w14:paraId="08746549" w14:textId="77777777" w:rsidR="00D1481E" w:rsidRPr="000B6B2D" w:rsidRDefault="00D1481E" w:rsidP="00FD100D">
                  <w:pPr>
                    <w:pStyle w:val="BodyText"/>
                    <w:framePr w:hSpace="180" w:wrap="around" w:hAnchor="margin" w:y="439"/>
                    <w:jc w:val="left"/>
                    <w:rPr>
                      <w:rFonts w:asciiTheme="minorHAnsi" w:eastAsiaTheme="minorEastAsia" w:hAnsiTheme="minorHAnsi" w:cstheme="minorHAnsi"/>
                      <w:sz w:val="24"/>
                      <w:szCs w:val="24"/>
                    </w:rPr>
                  </w:pPr>
                </w:p>
                <w:p w14:paraId="745E68D9" w14:textId="77777777" w:rsidR="00D1481E" w:rsidRPr="000B6B2D" w:rsidRDefault="00D1481E" w:rsidP="00FD100D">
                  <w:pPr>
                    <w:pStyle w:val="BodyText"/>
                    <w:framePr w:hSpace="180" w:wrap="around" w:hAnchor="margin" w:y="439"/>
                    <w:jc w:val="left"/>
                    <w:rPr>
                      <w:rFonts w:asciiTheme="minorHAnsi" w:eastAsiaTheme="minorEastAsia" w:hAnsiTheme="minorHAnsi" w:cstheme="minorHAnsi"/>
                      <w:sz w:val="24"/>
                      <w:szCs w:val="24"/>
                    </w:rPr>
                  </w:pPr>
                  <w:r w:rsidRPr="000B6B2D">
                    <w:rPr>
                      <w:rFonts w:asciiTheme="minorHAnsi" w:eastAsiaTheme="minorEastAsia" w:hAnsiTheme="minorHAnsi" w:cstheme="minorHAnsi"/>
                      <w:sz w:val="24"/>
                      <w:szCs w:val="24"/>
                    </w:rPr>
                    <w:t>Councillor Graham Lindsay</w:t>
                  </w:r>
                </w:p>
                <w:p w14:paraId="64E94A09" w14:textId="77777777" w:rsidR="00D1481E" w:rsidRPr="000B6B2D" w:rsidRDefault="00D1481E" w:rsidP="00FD100D">
                  <w:pPr>
                    <w:pStyle w:val="BodyText"/>
                    <w:framePr w:hSpace="180" w:wrap="around" w:hAnchor="margin" w:y="439"/>
                    <w:jc w:val="left"/>
                    <w:rPr>
                      <w:rFonts w:asciiTheme="minorHAnsi" w:eastAsiaTheme="minorEastAsia" w:hAnsiTheme="minorHAnsi" w:cstheme="minorHAnsi"/>
                      <w:sz w:val="24"/>
                      <w:szCs w:val="24"/>
                    </w:rPr>
                  </w:pPr>
                </w:p>
                <w:p w14:paraId="64CA2930" w14:textId="77777777" w:rsidR="00D1481E" w:rsidRPr="000B6B2D" w:rsidRDefault="00D1481E" w:rsidP="00FD100D">
                  <w:pPr>
                    <w:pStyle w:val="BodyText"/>
                    <w:framePr w:hSpace="180" w:wrap="around" w:hAnchor="margin" w:y="439"/>
                    <w:jc w:val="left"/>
                    <w:rPr>
                      <w:rFonts w:asciiTheme="minorHAnsi" w:hAnsiTheme="minorHAnsi" w:cstheme="minorHAnsi"/>
                      <w:sz w:val="24"/>
                      <w:szCs w:val="24"/>
                    </w:rPr>
                  </w:pPr>
                  <w:r w:rsidRPr="000B6B2D">
                    <w:rPr>
                      <w:rFonts w:asciiTheme="minorHAnsi" w:eastAsiaTheme="minorEastAsia" w:hAnsiTheme="minorHAnsi" w:cstheme="minorHAnsi"/>
                      <w:sz w:val="24"/>
                      <w:szCs w:val="24"/>
                    </w:rPr>
                    <w:t xml:space="preserve">Councillor </w:t>
                  </w:r>
                  <w:r w:rsidR="00506D34" w:rsidRPr="000B6B2D">
                    <w:rPr>
                      <w:rFonts w:asciiTheme="minorHAnsi" w:eastAsiaTheme="minorEastAsia" w:hAnsiTheme="minorHAnsi" w:cstheme="minorHAnsi"/>
                      <w:sz w:val="24"/>
                      <w:szCs w:val="24"/>
                    </w:rPr>
                    <w:t xml:space="preserve">Kenneth Earle </w:t>
                  </w:r>
                </w:p>
              </w:tc>
              <w:tc>
                <w:tcPr>
                  <w:tcW w:w="2996" w:type="dxa"/>
                </w:tcPr>
                <w:p w14:paraId="3A9B022F" w14:textId="77777777" w:rsidR="00D1481E" w:rsidRPr="000B6B2D" w:rsidRDefault="00D1481E" w:rsidP="00FD100D">
                  <w:pPr>
                    <w:framePr w:hSpace="180" w:wrap="around" w:hAnchor="margin" w:y="439"/>
                    <w:rPr>
                      <w:rFonts w:cstheme="minorHAnsi"/>
                      <w:b/>
                      <w:sz w:val="24"/>
                      <w:szCs w:val="24"/>
                    </w:rPr>
                  </w:pPr>
                  <w:r w:rsidRPr="000B6B2D">
                    <w:rPr>
                      <w:rFonts w:cstheme="minorHAnsi"/>
                      <w:b/>
                      <w:sz w:val="24"/>
                      <w:szCs w:val="24"/>
                    </w:rPr>
                    <w:t>Stirling Council:</w:t>
                  </w:r>
                </w:p>
                <w:p w14:paraId="67AFA68E" w14:textId="77777777" w:rsidR="00D1481E" w:rsidRPr="000B6B2D" w:rsidRDefault="00D1481E" w:rsidP="00FD100D">
                  <w:pPr>
                    <w:framePr w:hSpace="180" w:wrap="around" w:hAnchor="margin" w:y="439"/>
                    <w:rPr>
                      <w:rFonts w:cstheme="minorHAnsi"/>
                      <w:sz w:val="24"/>
                      <w:szCs w:val="24"/>
                    </w:rPr>
                  </w:pPr>
                </w:p>
                <w:p w14:paraId="58957B7D" w14:textId="77777777" w:rsidR="00D1481E" w:rsidRPr="000B6B2D" w:rsidRDefault="00D1481E" w:rsidP="00FD100D">
                  <w:pPr>
                    <w:pStyle w:val="BodyText"/>
                    <w:framePr w:hSpace="180" w:wrap="around" w:hAnchor="margin" w:y="439"/>
                    <w:jc w:val="left"/>
                    <w:rPr>
                      <w:rFonts w:asciiTheme="minorHAnsi" w:eastAsiaTheme="minorEastAsia" w:hAnsiTheme="minorHAnsi" w:cstheme="minorHAnsi"/>
                      <w:sz w:val="24"/>
                      <w:szCs w:val="24"/>
                    </w:rPr>
                  </w:pPr>
                  <w:r w:rsidRPr="000B6B2D">
                    <w:rPr>
                      <w:rFonts w:asciiTheme="minorHAnsi" w:eastAsiaTheme="minorEastAsia" w:hAnsiTheme="minorHAnsi" w:cstheme="minorHAnsi"/>
                      <w:sz w:val="24"/>
                      <w:szCs w:val="24"/>
                    </w:rPr>
                    <w:t xml:space="preserve">Councillor </w:t>
                  </w:r>
                  <w:r w:rsidR="0076225D" w:rsidRPr="000B6B2D">
                    <w:rPr>
                      <w:rFonts w:asciiTheme="minorHAnsi" w:eastAsiaTheme="minorEastAsia" w:hAnsiTheme="minorHAnsi" w:cstheme="minorHAnsi"/>
                      <w:sz w:val="24"/>
                      <w:szCs w:val="24"/>
                    </w:rPr>
                    <w:t xml:space="preserve">Margaret </w:t>
                  </w:r>
                  <w:proofErr w:type="spellStart"/>
                  <w:r w:rsidR="0076225D" w:rsidRPr="000B6B2D">
                    <w:rPr>
                      <w:rFonts w:asciiTheme="minorHAnsi" w:eastAsiaTheme="minorEastAsia" w:hAnsiTheme="minorHAnsi" w:cstheme="minorHAnsi"/>
                      <w:sz w:val="24"/>
                      <w:szCs w:val="24"/>
                    </w:rPr>
                    <w:t>Brisley</w:t>
                  </w:r>
                  <w:proofErr w:type="spellEnd"/>
                  <w:r w:rsidRPr="000B6B2D">
                    <w:rPr>
                      <w:rFonts w:asciiTheme="minorHAnsi" w:eastAsiaTheme="minorEastAsia" w:hAnsiTheme="minorHAnsi" w:cstheme="minorHAnsi"/>
                      <w:sz w:val="24"/>
                      <w:szCs w:val="24"/>
                    </w:rPr>
                    <w:br/>
                  </w:r>
                  <w:r w:rsidRPr="000B6B2D">
                    <w:rPr>
                      <w:rFonts w:asciiTheme="minorHAnsi" w:eastAsiaTheme="minorEastAsia" w:hAnsiTheme="minorHAnsi" w:cstheme="minorHAnsi"/>
                      <w:sz w:val="24"/>
                      <w:szCs w:val="24"/>
                    </w:rPr>
                    <w:br/>
                    <w:t>Councillor Elaine Watterson</w:t>
                  </w:r>
                </w:p>
                <w:p w14:paraId="79AF4572" w14:textId="77777777" w:rsidR="00D1481E" w:rsidRPr="000B6B2D" w:rsidRDefault="00D1481E" w:rsidP="00FD100D">
                  <w:pPr>
                    <w:pStyle w:val="BodyText"/>
                    <w:framePr w:hSpace="180" w:wrap="around" w:hAnchor="margin" w:y="439"/>
                    <w:ind w:right="-230"/>
                    <w:jc w:val="left"/>
                    <w:rPr>
                      <w:rFonts w:asciiTheme="minorHAnsi" w:hAnsiTheme="minorHAnsi" w:cstheme="minorHAnsi"/>
                      <w:sz w:val="24"/>
                      <w:szCs w:val="24"/>
                    </w:rPr>
                  </w:pPr>
                  <w:r w:rsidRPr="000B6B2D">
                    <w:rPr>
                      <w:rFonts w:asciiTheme="minorHAnsi" w:eastAsiaTheme="minorEastAsia" w:hAnsiTheme="minorHAnsi" w:cstheme="minorHAnsi"/>
                      <w:sz w:val="24"/>
                      <w:szCs w:val="24"/>
                    </w:rPr>
                    <w:br/>
                  </w:r>
                  <w:r w:rsidR="001C4394" w:rsidRPr="000B6B2D">
                    <w:rPr>
                      <w:rFonts w:asciiTheme="minorHAnsi" w:eastAsiaTheme="minorEastAsia" w:hAnsiTheme="minorHAnsi" w:cstheme="minorHAnsi"/>
                      <w:sz w:val="24"/>
                      <w:szCs w:val="24"/>
                    </w:rPr>
                    <w:t>Councillor Gerry McLaughlan</w:t>
                  </w:r>
                </w:p>
              </w:tc>
              <w:tc>
                <w:tcPr>
                  <w:tcW w:w="2542" w:type="dxa"/>
                </w:tcPr>
                <w:p w14:paraId="54081ADA" w14:textId="77777777" w:rsidR="00D1481E" w:rsidRPr="000B6B2D" w:rsidRDefault="00D1481E" w:rsidP="00FD100D">
                  <w:pPr>
                    <w:framePr w:hSpace="180" w:wrap="around" w:hAnchor="margin" w:y="439"/>
                    <w:rPr>
                      <w:rFonts w:cstheme="minorHAnsi"/>
                      <w:b/>
                      <w:sz w:val="24"/>
                      <w:szCs w:val="24"/>
                    </w:rPr>
                  </w:pPr>
                </w:p>
              </w:tc>
            </w:tr>
          </w:tbl>
          <w:p w14:paraId="197653D7" w14:textId="77777777" w:rsidR="00282866" w:rsidRPr="000B6B2D" w:rsidRDefault="00282866" w:rsidP="00282866">
            <w:pPr>
              <w:rPr>
                <w:rFonts w:cstheme="minorHAnsi"/>
                <w:b/>
                <w:sz w:val="24"/>
                <w:szCs w:val="24"/>
              </w:rPr>
            </w:pPr>
          </w:p>
        </w:tc>
        <w:tc>
          <w:tcPr>
            <w:tcW w:w="4678" w:type="dxa"/>
          </w:tcPr>
          <w:p w14:paraId="6B7B10A1" w14:textId="77777777" w:rsidR="00282866" w:rsidRPr="000B6B2D" w:rsidRDefault="00282866" w:rsidP="00282866">
            <w:pPr>
              <w:rPr>
                <w:b/>
              </w:rPr>
            </w:pPr>
          </w:p>
        </w:tc>
      </w:tr>
      <w:tr w:rsidR="000B6B2D" w:rsidRPr="000B6B2D" w14:paraId="4D156D9E" w14:textId="77777777" w:rsidTr="00C43C1D">
        <w:trPr>
          <w:trHeight w:val="80"/>
        </w:trPr>
        <w:tc>
          <w:tcPr>
            <w:tcW w:w="4248" w:type="dxa"/>
          </w:tcPr>
          <w:p w14:paraId="293263B5" w14:textId="77777777" w:rsidR="00282866" w:rsidRPr="000B6B2D" w:rsidRDefault="00282866" w:rsidP="00282866">
            <w:pPr>
              <w:rPr>
                <w:rFonts w:cstheme="minorHAnsi"/>
                <w:sz w:val="24"/>
                <w:szCs w:val="24"/>
              </w:rPr>
            </w:pPr>
          </w:p>
        </w:tc>
        <w:tc>
          <w:tcPr>
            <w:tcW w:w="4678" w:type="dxa"/>
          </w:tcPr>
          <w:p w14:paraId="0D27DB51" w14:textId="77777777" w:rsidR="00282866" w:rsidRPr="000B6B2D" w:rsidRDefault="00282866" w:rsidP="00282866"/>
        </w:tc>
      </w:tr>
      <w:tr w:rsidR="000B6B2D" w:rsidRPr="000B6B2D" w14:paraId="344DF5FF" w14:textId="77777777" w:rsidTr="00C43C1D">
        <w:trPr>
          <w:trHeight w:val="80"/>
        </w:trPr>
        <w:tc>
          <w:tcPr>
            <w:tcW w:w="4248" w:type="dxa"/>
          </w:tcPr>
          <w:p w14:paraId="4A1B3345" w14:textId="77777777" w:rsidR="00282866" w:rsidRPr="000B6B2D" w:rsidRDefault="00282866" w:rsidP="00282866">
            <w:pPr>
              <w:rPr>
                <w:rFonts w:cstheme="minorHAnsi"/>
                <w:b/>
                <w:sz w:val="24"/>
                <w:szCs w:val="24"/>
              </w:rPr>
            </w:pPr>
          </w:p>
        </w:tc>
        <w:tc>
          <w:tcPr>
            <w:tcW w:w="4678" w:type="dxa"/>
          </w:tcPr>
          <w:p w14:paraId="108AB4FD" w14:textId="77777777" w:rsidR="00282866" w:rsidRPr="000B6B2D" w:rsidRDefault="00282866" w:rsidP="00282866"/>
        </w:tc>
      </w:tr>
      <w:tr w:rsidR="000B6B2D" w:rsidRPr="000B6B2D" w14:paraId="2011FBB7" w14:textId="77777777" w:rsidTr="00D1481E">
        <w:trPr>
          <w:trHeight w:val="79"/>
        </w:trPr>
        <w:tc>
          <w:tcPr>
            <w:tcW w:w="4248" w:type="dxa"/>
          </w:tcPr>
          <w:p w14:paraId="2DE3184C" w14:textId="77777777" w:rsidR="00282866" w:rsidRPr="000B6B2D" w:rsidRDefault="003E11A9" w:rsidP="00D21975">
            <w:pPr>
              <w:pStyle w:val="BodyText"/>
              <w:ind w:left="142"/>
              <w:jc w:val="left"/>
              <w:rPr>
                <w:rFonts w:asciiTheme="minorHAnsi" w:eastAsiaTheme="minorEastAsia" w:hAnsiTheme="minorHAnsi" w:cstheme="minorHAnsi"/>
                <w:sz w:val="24"/>
                <w:szCs w:val="24"/>
              </w:rPr>
            </w:pPr>
            <w:r w:rsidRPr="000B6B2D">
              <w:rPr>
                <w:rFonts w:asciiTheme="minorHAnsi" w:eastAsiaTheme="minorEastAsia" w:hAnsiTheme="minorHAnsi" w:cstheme="minorHAnsi"/>
                <w:sz w:val="24"/>
                <w:szCs w:val="24"/>
              </w:rPr>
              <w:t xml:space="preserve">If a </w:t>
            </w:r>
            <w:proofErr w:type="gramStart"/>
            <w:r w:rsidRPr="000B6B2D">
              <w:rPr>
                <w:rFonts w:asciiTheme="minorHAnsi" w:eastAsiaTheme="minorEastAsia" w:hAnsiTheme="minorHAnsi" w:cstheme="minorHAnsi"/>
                <w:sz w:val="24"/>
                <w:szCs w:val="24"/>
              </w:rPr>
              <w:t>Member</w:t>
            </w:r>
            <w:proofErr w:type="gramEnd"/>
            <w:r w:rsidRPr="000B6B2D">
              <w:rPr>
                <w:rFonts w:asciiTheme="minorHAnsi" w:eastAsiaTheme="minorEastAsia" w:hAnsiTheme="minorHAnsi" w:cstheme="minorHAnsi"/>
                <w:sz w:val="24"/>
                <w:szCs w:val="24"/>
              </w:rPr>
              <w:t xml:space="preserve"> who is a representative of the University of Stirling is unable to attend</w:t>
            </w:r>
            <w:r w:rsidR="002E1FE4" w:rsidRPr="000B6B2D">
              <w:rPr>
                <w:rFonts w:asciiTheme="minorHAnsi" w:eastAsiaTheme="minorEastAsia" w:hAnsiTheme="minorHAnsi" w:cstheme="minorHAnsi"/>
                <w:sz w:val="24"/>
                <w:szCs w:val="24"/>
              </w:rPr>
              <w:t xml:space="preserve"> </w:t>
            </w:r>
            <w:r w:rsidRPr="000B6B2D">
              <w:rPr>
                <w:rFonts w:asciiTheme="minorHAnsi" w:eastAsiaTheme="minorEastAsia" w:hAnsiTheme="minorHAnsi" w:cstheme="minorHAnsi"/>
                <w:sz w:val="24"/>
                <w:szCs w:val="24"/>
              </w:rPr>
              <w:t xml:space="preserve">a meeting of the Joint </w:t>
            </w:r>
            <w:r w:rsidR="00D21975" w:rsidRPr="000B6B2D">
              <w:rPr>
                <w:rFonts w:asciiTheme="minorHAnsi" w:eastAsiaTheme="minorEastAsia" w:hAnsiTheme="minorHAnsi" w:cstheme="minorHAnsi"/>
                <w:sz w:val="24"/>
                <w:szCs w:val="24"/>
              </w:rPr>
              <w:t xml:space="preserve">Committee </w:t>
            </w:r>
            <w:r w:rsidRPr="000B6B2D">
              <w:rPr>
                <w:rFonts w:asciiTheme="minorHAnsi" w:eastAsiaTheme="minorEastAsia" w:hAnsiTheme="minorHAnsi" w:cstheme="minorHAnsi"/>
                <w:sz w:val="24"/>
                <w:szCs w:val="24"/>
              </w:rPr>
              <w:t>that Member may arrange for a substitute</w:t>
            </w:r>
            <w:r w:rsidR="002E1FE4" w:rsidRPr="000B6B2D">
              <w:rPr>
                <w:rFonts w:asciiTheme="minorHAnsi" w:eastAsiaTheme="minorEastAsia" w:hAnsiTheme="minorHAnsi" w:cstheme="minorHAnsi"/>
                <w:sz w:val="24"/>
                <w:szCs w:val="24"/>
              </w:rPr>
              <w:t xml:space="preserve"> </w:t>
            </w:r>
            <w:r w:rsidRPr="000B6B2D">
              <w:rPr>
                <w:rFonts w:asciiTheme="minorHAnsi" w:eastAsiaTheme="minorEastAsia" w:hAnsiTheme="minorHAnsi" w:cstheme="minorHAnsi"/>
                <w:sz w:val="24"/>
                <w:szCs w:val="24"/>
              </w:rPr>
              <w:t>representative of the University of Stirling to attend.</w:t>
            </w:r>
          </w:p>
        </w:tc>
        <w:tc>
          <w:tcPr>
            <w:tcW w:w="4678" w:type="dxa"/>
          </w:tcPr>
          <w:p w14:paraId="7C27DB38" w14:textId="77777777" w:rsidR="00282866" w:rsidRPr="000B6B2D" w:rsidRDefault="00282866" w:rsidP="00282866"/>
        </w:tc>
      </w:tr>
      <w:tr w:rsidR="000B6B2D" w:rsidRPr="000B6B2D" w14:paraId="30AE8396" w14:textId="77777777" w:rsidTr="00282866">
        <w:tc>
          <w:tcPr>
            <w:tcW w:w="4248" w:type="dxa"/>
          </w:tcPr>
          <w:p w14:paraId="6CF2656F" w14:textId="77777777" w:rsidR="00282866" w:rsidRPr="000B6B2D" w:rsidRDefault="00282866" w:rsidP="00282866">
            <w:pPr>
              <w:rPr>
                <w:rFonts w:cstheme="minorHAnsi"/>
                <w:b/>
                <w:sz w:val="24"/>
                <w:szCs w:val="24"/>
              </w:rPr>
            </w:pPr>
          </w:p>
        </w:tc>
        <w:tc>
          <w:tcPr>
            <w:tcW w:w="4678" w:type="dxa"/>
          </w:tcPr>
          <w:p w14:paraId="2A2A37E1" w14:textId="77777777" w:rsidR="00282866" w:rsidRPr="000B6B2D" w:rsidRDefault="00282866" w:rsidP="00282866"/>
        </w:tc>
      </w:tr>
      <w:tr w:rsidR="000B6B2D" w:rsidRPr="000B6B2D" w14:paraId="69A00228" w14:textId="77777777" w:rsidTr="00282866">
        <w:tc>
          <w:tcPr>
            <w:tcW w:w="4248" w:type="dxa"/>
          </w:tcPr>
          <w:p w14:paraId="31FAEAF5" w14:textId="77777777" w:rsidR="00282866" w:rsidRPr="000B6B2D" w:rsidRDefault="00282866" w:rsidP="00282866">
            <w:pPr>
              <w:rPr>
                <w:rFonts w:cstheme="minorHAnsi"/>
                <w:sz w:val="24"/>
                <w:szCs w:val="24"/>
              </w:rPr>
            </w:pPr>
          </w:p>
        </w:tc>
        <w:tc>
          <w:tcPr>
            <w:tcW w:w="4678" w:type="dxa"/>
          </w:tcPr>
          <w:p w14:paraId="02148E34" w14:textId="77777777" w:rsidR="00282866" w:rsidRPr="000B6B2D" w:rsidRDefault="00282866" w:rsidP="00282866"/>
        </w:tc>
      </w:tr>
      <w:tr w:rsidR="000B6B2D" w:rsidRPr="000B6B2D" w14:paraId="09B36877" w14:textId="77777777" w:rsidTr="00282866">
        <w:tc>
          <w:tcPr>
            <w:tcW w:w="4248" w:type="dxa"/>
          </w:tcPr>
          <w:p w14:paraId="3A7FAB40" w14:textId="77777777" w:rsidR="00282866" w:rsidRPr="000B6B2D" w:rsidRDefault="00282866" w:rsidP="00282866">
            <w:pPr>
              <w:rPr>
                <w:rFonts w:cstheme="minorHAnsi"/>
                <w:b/>
                <w:sz w:val="24"/>
                <w:szCs w:val="24"/>
              </w:rPr>
            </w:pPr>
          </w:p>
        </w:tc>
        <w:tc>
          <w:tcPr>
            <w:tcW w:w="4678" w:type="dxa"/>
          </w:tcPr>
          <w:p w14:paraId="4ED98440" w14:textId="77777777" w:rsidR="00282866" w:rsidRPr="000B6B2D" w:rsidRDefault="00282866" w:rsidP="00282866">
            <w:pPr>
              <w:rPr>
                <w:b/>
              </w:rPr>
            </w:pPr>
          </w:p>
        </w:tc>
      </w:tr>
      <w:tr w:rsidR="000B6B2D" w:rsidRPr="000B6B2D" w14:paraId="2807462D" w14:textId="77777777" w:rsidTr="00282866">
        <w:tc>
          <w:tcPr>
            <w:tcW w:w="4248" w:type="dxa"/>
          </w:tcPr>
          <w:p w14:paraId="42BB4F35" w14:textId="77777777" w:rsidR="00282866" w:rsidRPr="000B6B2D" w:rsidRDefault="00282866" w:rsidP="00282866"/>
        </w:tc>
        <w:tc>
          <w:tcPr>
            <w:tcW w:w="4678" w:type="dxa"/>
          </w:tcPr>
          <w:p w14:paraId="26DA8404" w14:textId="77777777" w:rsidR="00282866" w:rsidRPr="000B6B2D" w:rsidRDefault="00282866" w:rsidP="00282866">
            <w:pPr>
              <w:rPr>
                <w:b/>
              </w:rPr>
            </w:pPr>
          </w:p>
        </w:tc>
      </w:tr>
      <w:tr w:rsidR="000B6B2D" w:rsidRPr="000B6B2D" w14:paraId="5C135E71" w14:textId="77777777" w:rsidTr="00282866">
        <w:tc>
          <w:tcPr>
            <w:tcW w:w="4248" w:type="dxa"/>
          </w:tcPr>
          <w:p w14:paraId="3A1BF315" w14:textId="77777777" w:rsidR="00282866" w:rsidRPr="000B6B2D" w:rsidRDefault="00282866" w:rsidP="00282866">
            <w:pPr>
              <w:rPr>
                <w:b/>
              </w:rPr>
            </w:pPr>
          </w:p>
        </w:tc>
        <w:tc>
          <w:tcPr>
            <w:tcW w:w="4678" w:type="dxa"/>
          </w:tcPr>
          <w:p w14:paraId="5D493216" w14:textId="77777777" w:rsidR="00282866" w:rsidRPr="000B6B2D" w:rsidRDefault="00282866" w:rsidP="00282866">
            <w:pPr>
              <w:rPr>
                <w:b/>
              </w:rPr>
            </w:pPr>
          </w:p>
        </w:tc>
      </w:tr>
      <w:tr w:rsidR="000B6B2D" w:rsidRPr="000B6B2D" w14:paraId="049C4A4E" w14:textId="77777777" w:rsidTr="00282866">
        <w:tc>
          <w:tcPr>
            <w:tcW w:w="4248" w:type="dxa"/>
          </w:tcPr>
          <w:p w14:paraId="6E1AF6D4" w14:textId="77777777" w:rsidR="00282866" w:rsidRPr="000B6B2D" w:rsidRDefault="00282866" w:rsidP="00282866"/>
        </w:tc>
        <w:tc>
          <w:tcPr>
            <w:tcW w:w="4678" w:type="dxa"/>
          </w:tcPr>
          <w:p w14:paraId="1B7C24CB" w14:textId="77777777" w:rsidR="00282866" w:rsidRPr="000B6B2D" w:rsidRDefault="00282866" w:rsidP="00282866"/>
        </w:tc>
      </w:tr>
      <w:tr w:rsidR="000B6B2D" w:rsidRPr="000B6B2D" w14:paraId="510A423D" w14:textId="77777777" w:rsidTr="00282866">
        <w:tc>
          <w:tcPr>
            <w:tcW w:w="4248" w:type="dxa"/>
          </w:tcPr>
          <w:p w14:paraId="7ADB3B8B" w14:textId="77777777" w:rsidR="00282866" w:rsidRPr="000B6B2D" w:rsidRDefault="00282866" w:rsidP="00282866">
            <w:pPr>
              <w:rPr>
                <w:b/>
              </w:rPr>
            </w:pPr>
          </w:p>
        </w:tc>
        <w:tc>
          <w:tcPr>
            <w:tcW w:w="4678" w:type="dxa"/>
          </w:tcPr>
          <w:p w14:paraId="47883FF4" w14:textId="77777777" w:rsidR="00282866" w:rsidRPr="000B6B2D" w:rsidRDefault="00282866" w:rsidP="00282866"/>
        </w:tc>
      </w:tr>
      <w:tr w:rsidR="000B6B2D" w:rsidRPr="000B6B2D" w14:paraId="2992D897" w14:textId="77777777" w:rsidTr="00282866">
        <w:tc>
          <w:tcPr>
            <w:tcW w:w="4248" w:type="dxa"/>
          </w:tcPr>
          <w:p w14:paraId="119C0CC2" w14:textId="77777777" w:rsidR="00282866" w:rsidRPr="000B6B2D" w:rsidRDefault="00282866" w:rsidP="00282866"/>
        </w:tc>
        <w:tc>
          <w:tcPr>
            <w:tcW w:w="4678" w:type="dxa"/>
          </w:tcPr>
          <w:p w14:paraId="2AA225DA" w14:textId="77777777" w:rsidR="00282866" w:rsidRPr="000B6B2D" w:rsidRDefault="00282866" w:rsidP="00282866"/>
        </w:tc>
      </w:tr>
    </w:tbl>
    <w:p w14:paraId="018BDBC5" w14:textId="77777777" w:rsidR="00886E17" w:rsidRPr="000B6B2D" w:rsidRDefault="00886E17" w:rsidP="00282866"/>
    <w:sectPr w:rsidR="00886E17" w:rsidRPr="000B6B2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B7E2" w14:textId="77777777" w:rsidR="00362782" w:rsidRDefault="00362782" w:rsidP="00052C78">
      <w:pPr>
        <w:spacing w:after="0" w:line="240" w:lineRule="auto"/>
      </w:pPr>
      <w:r>
        <w:separator/>
      </w:r>
    </w:p>
  </w:endnote>
  <w:endnote w:type="continuationSeparator" w:id="0">
    <w:p w14:paraId="221647D7" w14:textId="77777777" w:rsidR="00362782" w:rsidRDefault="00362782" w:rsidP="0005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36A5" w14:textId="77777777" w:rsidR="00362782" w:rsidRDefault="00362782" w:rsidP="00052C78">
      <w:pPr>
        <w:spacing w:after="0" w:line="240" w:lineRule="auto"/>
      </w:pPr>
      <w:r>
        <w:separator/>
      </w:r>
    </w:p>
  </w:footnote>
  <w:footnote w:type="continuationSeparator" w:id="0">
    <w:p w14:paraId="73887F79" w14:textId="77777777" w:rsidR="00362782" w:rsidRDefault="00362782" w:rsidP="0005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1B65" w14:textId="77777777" w:rsidR="00362782" w:rsidRPr="00052C78" w:rsidRDefault="00362782" w:rsidP="008C6639">
    <w:pPr>
      <w:pStyle w:val="Header"/>
      <w:jc w:val="center"/>
    </w:pPr>
    <w:r>
      <w:rPr>
        <w:noProof/>
        <w:lang w:eastAsia="en-GB"/>
      </w:rPr>
      <w:drawing>
        <wp:inline distT="0" distB="0" distL="0" distR="0" wp14:anchorId="73840053" wp14:editId="2A0D65DE">
          <wp:extent cx="3055717" cy="86804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rotWithShape="1">
                  <a:blip r:embed="rId1" cstate="print">
                    <a:extLst>
                      <a:ext uri="{28A0092B-C50C-407E-A947-70E740481C1C}">
                        <a14:useLocalDpi xmlns:a14="http://schemas.microsoft.com/office/drawing/2010/main" val="0"/>
                      </a:ext>
                    </a:extLst>
                  </a:blip>
                  <a:srcRect l="16272" t="27062" r="19531" b="38789"/>
                  <a:stretch/>
                </pic:blipFill>
                <pic:spPr bwMode="auto">
                  <a:xfrm>
                    <a:off x="0" y="0"/>
                    <a:ext cx="3167414" cy="8997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C71"/>
    <w:multiLevelType w:val="hybridMultilevel"/>
    <w:tmpl w:val="8F5C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B4474"/>
    <w:multiLevelType w:val="hybridMultilevel"/>
    <w:tmpl w:val="BBC8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A59"/>
    <w:multiLevelType w:val="multilevel"/>
    <w:tmpl w:val="A196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B3A84"/>
    <w:multiLevelType w:val="multilevel"/>
    <w:tmpl w:val="4684B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D0DE4"/>
    <w:multiLevelType w:val="hybridMultilevel"/>
    <w:tmpl w:val="309E9E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9066AB6"/>
    <w:multiLevelType w:val="hybridMultilevel"/>
    <w:tmpl w:val="281C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4772B"/>
    <w:multiLevelType w:val="multilevel"/>
    <w:tmpl w:val="F452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3499F"/>
    <w:multiLevelType w:val="multilevel"/>
    <w:tmpl w:val="2D2C5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406FD"/>
    <w:multiLevelType w:val="hybridMultilevel"/>
    <w:tmpl w:val="31CCEF3E"/>
    <w:lvl w:ilvl="0" w:tplc="E34C5F7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E53CB"/>
    <w:multiLevelType w:val="multilevel"/>
    <w:tmpl w:val="A9C0C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52BCD"/>
    <w:multiLevelType w:val="hybridMultilevel"/>
    <w:tmpl w:val="C798CE7C"/>
    <w:lvl w:ilvl="0" w:tplc="E0883AE4">
      <w:start w:val="2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11D8F"/>
    <w:multiLevelType w:val="hybridMultilevel"/>
    <w:tmpl w:val="DEB2FA32"/>
    <w:lvl w:ilvl="0" w:tplc="FCAAB7A6">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A5A79"/>
    <w:multiLevelType w:val="hybridMultilevel"/>
    <w:tmpl w:val="0C3CAC4C"/>
    <w:lvl w:ilvl="0" w:tplc="2C44B2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01C34"/>
    <w:multiLevelType w:val="hybridMultilevel"/>
    <w:tmpl w:val="B922CAB6"/>
    <w:lvl w:ilvl="0" w:tplc="49FC986A">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273A2"/>
    <w:multiLevelType w:val="hybridMultilevel"/>
    <w:tmpl w:val="D702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6A0C70"/>
    <w:multiLevelType w:val="hybridMultilevel"/>
    <w:tmpl w:val="D882789A"/>
    <w:lvl w:ilvl="0" w:tplc="A5D085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7BF0"/>
    <w:multiLevelType w:val="hybridMultilevel"/>
    <w:tmpl w:val="113EE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8124734">
    <w:abstractNumId w:val="3"/>
  </w:num>
  <w:num w:numId="2" w16cid:durableId="1835607378">
    <w:abstractNumId w:val="7"/>
  </w:num>
  <w:num w:numId="3" w16cid:durableId="408232045">
    <w:abstractNumId w:val="6"/>
  </w:num>
  <w:num w:numId="4" w16cid:durableId="341475223">
    <w:abstractNumId w:val="2"/>
  </w:num>
  <w:num w:numId="5" w16cid:durableId="1273707816">
    <w:abstractNumId w:val="9"/>
  </w:num>
  <w:num w:numId="6" w16cid:durableId="175204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121097">
    <w:abstractNumId w:val="4"/>
  </w:num>
  <w:num w:numId="8" w16cid:durableId="1057900771">
    <w:abstractNumId w:val="0"/>
  </w:num>
  <w:num w:numId="9" w16cid:durableId="597837671">
    <w:abstractNumId w:val="16"/>
  </w:num>
  <w:num w:numId="10" w16cid:durableId="1643193287">
    <w:abstractNumId w:val="13"/>
  </w:num>
  <w:num w:numId="11" w16cid:durableId="1393891723">
    <w:abstractNumId w:val="11"/>
  </w:num>
  <w:num w:numId="12" w16cid:durableId="1126854630">
    <w:abstractNumId w:val="10"/>
  </w:num>
  <w:num w:numId="13" w16cid:durableId="1819766415">
    <w:abstractNumId w:val="14"/>
  </w:num>
  <w:num w:numId="14" w16cid:durableId="1793673159">
    <w:abstractNumId w:val="8"/>
  </w:num>
  <w:num w:numId="15" w16cid:durableId="1273317800">
    <w:abstractNumId w:val="15"/>
  </w:num>
  <w:num w:numId="16" w16cid:durableId="1843281376">
    <w:abstractNumId w:val="12"/>
  </w:num>
  <w:num w:numId="17" w16cid:durableId="489055277">
    <w:abstractNumId w:val="5"/>
  </w:num>
  <w:num w:numId="18" w16cid:durableId="119361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B9"/>
    <w:rsid w:val="00000C93"/>
    <w:rsid w:val="00001BDB"/>
    <w:rsid w:val="00004DAF"/>
    <w:rsid w:val="000113DE"/>
    <w:rsid w:val="00023CA1"/>
    <w:rsid w:val="00030EFF"/>
    <w:rsid w:val="00033658"/>
    <w:rsid w:val="00043BED"/>
    <w:rsid w:val="000505F7"/>
    <w:rsid w:val="000513C2"/>
    <w:rsid w:val="00052C78"/>
    <w:rsid w:val="00053D0F"/>
    <w:rsid w:val="00054B92"/>
    <w:rsid w:val="00057108"/>
    <w:rsid w:val="00061B9E"/>
    <w:rsid w:val="00076D4A"/>
    <w:rsid w:val="0007738E"/>
    <w:rsid w:val="000822F1"/>
    <w:rsid w:val="00083FDB"/>
    <w:rsid w:val="00087A15"/>
    <w:rsid w:val="00096656"/>
    <w:rsid w:val="000A2266"/>
    <w:rsid w:val="000A6118"/>
    <w:rsid w:val="000B4555"/>
    <w:rsid w:val="000B6B2D"/>
    <w:rsid w:val="000B6F82"/>
    <w:rsid w:val="000C6DAB"/>
    <w:rsid w:val="000E1029"/>
    <w:rsid w:val="000F12CE"/>
    <w:rsid w:val="000F62BF"/>
    <w:rsid w:val="001009E2"/>
    <w:rsid w:val="00106CB1"/>
    <w:rsid w:val="00107712"/>
    <w:rsid w:val="001133B6"/>
    <w:rsid w:val="00135327"/>
    <w:rsid w:val="0013705D"/>
    <w:rsid w:val="00142E72"/>
    <w:rsid w:val="0015445D"/>
    <w:rsid w:val="00156B69"/>
    <w:rsid w:val="00172DE7"/>
    <w:rsid w:val="00180EA2"/>
    <w:rsid w:val="00187390"/>
    <w:rsid w:val="00197888"/>
    <w:rsid w:val="00197E65"/>
    <w:rsid w:val="001A7CB3"/>
    <w:rsid w:val="001B0043"/>
    <w:rsid w:val="001B15FE"/>
    <w:rsid w:val="001B4816"/>
    <w:rsid w:val="001C4394"/>
    <w:rsid w:val="001C6BCC"/>
    <w:rsid w:val="001D64CF"/>
    <w:rsid w:val="001F0A88"/>
    <w:rsid w:val="00212FD6"/>
    <w:rsid w:val="00214B80"/>
    <w:rsid w:val="00245EB9"/>
    <w:rsid w:val="00254F2F"/>
    <w:rsid w:val="002667E0"/>
    <w:rsid w:val="00267F13"/>
    <w:rsid w:val="002723F9"/>
    <w:rsid w:val="00280FD0"/>
    <w:rsid w:val="00282866"/>
    <w:rsid w:val="00284AB9"/>
    <w:rsid w:val="00297B62"/>
    <w:rsid w:val="002B5B6B"/>
    <w:rsid w:val="002D5D9F"/>
    <w:rsid w:val="002E0A68"/>
    <w:rsid w:val="002E1FE4"/>
    <w:rsid w:val="00303766"/>
    <w:rsid w:val="00307340"/>
    <w:rsid w:val="003168DB"/>
    <w:rsid w:val="003245F3"/>
    <w:rsid w:val="00325873"/>
    <w:rsid w:val="00344578"/>
    <w:rsid w:val="003557E3"/>
    <w:rsid w:val="00362782"/>
    <w:rsid w:val="00367172"/>
    <w:rsid w:val="00367E7C"/>
    <w:rsid w:val="003A10E8"/>
    <w:rsid w:val="003A1914"/>
    <w:rsid w:val="003A1D7C"/>
    <w:rsid w:val="003A33E8"/>
    <w:rsid w:val="003C3C5F"/>
    <w:rsid w:val="003C4F9E"/>
    <w:rsid w:val="003D29AB"/>
    <w:rsid w:val="003D7D51"/>
    <w:rsid w:val="003E11A9"/>
    <w:rsid w:val="004518D1"/>
    <w:rsid w:val="00452726"/>
    <w:rsid w:val="0046658E"/>
    <w:rsid w:val="00470B86"/>
    <w:rsid w:val="00470BC1"/>
    <w:rsid w:val="004754F4"/>
    <w:rsid w:val="0047675A"/>
    <w:rsid w:val="00480274"/>
    <w:rsid w:val="004A44AD"/>
    <w:rsid w:val="004A69A4"/>
    <w:rsid w:val="004C5F58"/>
    <w:rsid w:val="004C6719"/>
    <w:rsid w:val="004E2C07"/>
    <w:rsid w:val="004E3001"/>
    <w:rsid w:val="0050312A"/>
    <w:rsid w:val="00506D34"/>
    <w:rsid w:val="005159E5"/>
    <w:rsid w:val="00533DAE"/>
    <w:rsid w:val="00534130"/>
    <w:rsid w:val="00536156"/>
    <w:rsid w:val="00554FF6"/>
    <w:rsid w:val="00566CC1"/>
    <w:rsid w:val="005737D4"/>
    <w:rsid w:val="005A0EC7"/>
    <w:rsid w:val="005A3AD0"/>
    <w:rsid w:val="005B44BA"/>
    <w:rsid w:val="005C1EBD"/>
    <w:rsid w:val="005C3716"/>
    <w:rsid w:val="005C52B0"/>
    <w:rsid w:val="005D0A2A"/>
    <w:rsid w:val="005D1F37"/>
    <w:rsid w:val="005E17EF"/>
    <w:rsid w:val="005E1DCA"/>
    <w:rsid w:val="005F6CB4"/>
    <w:rsid w:val="006016E9"/>
    <w:rsid w:val="00606EDF"/>
    <w:rsid w:val="00624681"/>
    <w:rsid w:val="00626CF8"/>
    <w:rsid w:val="0063159B"/>
    <w:rsid w:val="0063167D"/>
    <w:rsid w:val="00636EBF"/>
    <w:rsid w:val="00643BDD"/>
    <w:rsid w:val="0069191E"/>
    <w:rsid w:val="0069630A"/>
    <w:rsid w:val="006A26A4"/>
    <w:rsid w:val="006B33AE"/>
    <w:rsid w:val="006C407B"/>
    <w:rsid w:val="006C77CA"/>
    <w:rsid w:val="006D2555"/>
    <w:rsid w:val="00700528"/>
    <w:rsid w:val="00704A84"/>
    <w:rsid w:val="00706B4C"/>
    <w:rsid w:val="00706DDB"/>
    <w:rsid w:val="00725FD7"/>
    <w:rsid w:val="00726AB7"/>
    <w:rsid w:val="0073347C"/>
    <w:rsid w:val="00737251"/>
    <w:rsid w:val="00740295"/>
    <w:rsid w:val="007510CB"/>
    <w:rsid w:val="0076225D"/>
    <w:rsid w:val="007878E3"/>
    <w:rsid w:val="00793A55"/>
    <w:rsid w:val="007A6AE5"/>
    <w:rsid w:val="007A6E8A"/>
    <w:rsid w:val="007B6F4D"/>
    <w:rsid w:val="007E2FE9"/>
    <w:rsid w:val="007E4FBE"/>
    <w:rsid w:val="008048AC"/>
    <w:rsid w:val="008063B9"/>
    <w:rsid w:val="00816E53"/>
    <w:rsid w:val="00843B68"/>
    <w:rsid w:val="0084701E"/>
    <w:rsid w:val="00853EB5"/>
    <w:rsid w:val="00857083"/>
    <w:rsid w:val="00861B52"/>
    <w:rsid w:val="0087414E"/>
    <w:rsid w:val="00884FD2"/>
    <w:rsid w:val="00886E17"/>
    <w:rsid w:val="00891376"/>
    <w:rsid w:val="008A7E93"/>
    <w:rsid w:val="008B218E"/>
    <w:rsid w:val="008B2A0B"/>
    <w:rsid w:val="008C5C9B"/>
    <w:rsid w:val="008C6639"/>
    <w:rsid w:val="008D4F47"/>
    <w:rsid w:val="008D5036"/>
    <w:rsid w:val="008E1968"/>
    <w:rsid w:val="008F0754"/>
    <w:rsid w:val="00904C3A"/>
    <w:rsid w:val="00905C69"/>
    <w:rsid w:val="00922B77"/>
    <w:rsid w:val="009349B9"/>
    <w:rsid w:val="00942919"/>
    <w:rsid w:val="00942C9F"/>
    <w:rsid w:val="00943774"/>
    <w:rsid w:val="00947706"/>
    <w:rsid w:val="00951B46"/>
    <w:rsid w:val="0095746C"/>
    <w:rsid w:val="009617EF"/>
    <w:rsid w:val="00970B7F"/>
    <w:rsid w:val="009760E1"/>
    <w:rsid w:val="00980E73"/>
    <w:rsid w:val="009864A5"/>
    <w:rsid w:val="0099073B"/>
    <w:rsid w:val="009B111F"/>
    <w:rsid w:val="009B1A62"/>
    <w:rsid w:val="009B6067"/>
    <w:rsid w:val="009C128B"/>
    <w:rsid w:val="009C1C59"/>
    <w:rsid w:val="009C5F82"/>
    <w:rsid w:val="009D256F"/>
    <w:rsid w:val="009E1E24"/>
    <w:rsid w:val="00A00333"/>
    <w:rsid w:val="00A03861"/>
    <w:rsid w:val="00A046A7"/>
    <w:rsid w:val="00A166FB"/>
    <w:rsid w:val="00A1752E"/>
    <w:rsid w:val="00A23E15"/>
    <w:rsid w:val="00A33A47"/>
    <w:rsid w:val="00A45339"/>
    <w:rsid w:val="00A46A8A"/>
    <w:rsid w:val="00A57607"/>
    <w:rsid w:val="00A57D27"/>
    <w:rsid w:val="00A74ADE"/>
    <w:rsid w:val="00A86FD4"/>
    <w:rsid w:val="00A93EB8"/>
    <w:rsid w:val="00AA6181"/>
    <w:rsid w:val="00AB22E2"/>
    <w:rsid w:val="00AC0D92"/>
    <w:rsid w:val="00AC24A5"/>
    <w:rsid w:val="00AD21D3"/>
    <w:rsid w:val="00AD56CB"/>
    <w:rsid w:val="00B05A7C"/>
    <w:rsid w:val="00B17005"/>
    <w:rsid w:val="00B26E2E"/>
    <w:rsid w:val="00B32A4D"/>
    <w:rsid w:val="00B4076C"/>
    <w:rsid w:val="00B600B1"/>
    <w:rsid w:val="00B8616C"/>
    <w:rsid w:val="00B9203B"/>
    <w:rsid w:val="00B955D6"/>
    <w:rsid w:val="00B9608A"/>
    <w:rsid w:val="00BA313E"/>
    <w:rsid w:val="00BA391A"/>
    <w:rsid w:val="00BB120D"/>
    <w:rsid w:val="00BC1497"/>
    <w:rsid w:val="00BD3784"/>
    <w:rsid w:val="00BF741D"/>
    <w:rsid w:val="00C0638C"/>
    <w:rsid w:val="00C143F9"/>
    <w:rsid w:val="00C17CE8"/>
    <w:rsid w:val="00C303BA"/>
    <w:rsid w:val="00C31830"/>
    <w:rsid w:val="00C323DC"/>
    <w:rsid w:val="00C4078F"/>
    <w:rsid w:val="00C407A5"/>
    <w:rsid w:val="00C42F0F"/>
    <w:rsid w:val="00C43C1D"/>
    <w:rsid w:val="00C50EE0"/>
    <w:rsid w:val="00C51656"/>
    <w:rsid w:val="00C52375"/>
    <w:rsid w:val="00C65044"/>
    <w:rsid w:val="00C75465"/>
    <w:rsid w:val="00CA34F1"/>
    <w:rsid w:val="00CC2EA3"/>
    <w:rsid w:val="00CF3AE8"/>
    <w:rsid w:val="00CF576E"/>
    <w:rsid w:val="00D003F8"/>
    <w:rsid w:val="00D102F2"/>
    <w:rsid w:val="00D10CCD"/>
    <w:rsid w:val="00D1481E"/>
    <w:rsid w:val="00D21975"/>
    <w:rsid w:val="00D266FD"/>
    <w:rsid w:val="00D270BE"/>
    <w:rsid w:val="00D342FD"/>
    <w:rsid w:val="00D6009C"/>
    <w:rsid w:val="00D83F9B"/>
    <w:rsid w:val="00D87D61"/>
    <w:rsid w:val="00DA2FAE"/>
    <w:rsid w:val="00DA49B3"/>
    <w:rsid w:val="00DC678C"/>
    <w:rsid w:val="00DD1185"/>
    <w:rsid w:val="00DE5344"/>
    <w:rsid w:val="00DE7384"/>
    <w:rsid w:val="00DF0285"/>
    <w:rsid w:val="00DF03C9"/>
    <w:rsid w:val="00DF5075"/>
    <w:rsid w:val="00E2051B"/>
    <w:rsid w:val="00E215CD"/>
    <w:rsid w:val="00E35029"/>
    <w:rsid w:val="00E47E12"/>
    <w:rsid w:val="00E60F14"/>
    <w:rsid w:val="00E6374C"/>
    <w:rsid w:val="00E65B24"/>
    <w:rsid w:val="00E744BF"/>
    <w:rsid w:val="00E858D3"/>
    <w:rsid w:val="00E93E59"/>
    <w:rsid w:val="00EA202A"/>
    <w:rsid w:val="00EA66C4"/>
    <w:rsid w:val="00EB72BF"/>
    <w:rsid w:val="00EC3C2D"/>
    <w:rsid w:val="00ED1AC2"/>
    <w:rsid w:val="00EE429D"/>
    <w:rsid w:val="00EE7001"/>
    <w:rsid w:val="00EF2DA2"/>
    <w:rsid w:val="00F0358A"/>
    <w:rsid w:val="00F10B71"/>
    <w:rsid w:val="00F37306"/>
    <w:rsid w:val="00F4174D"/>
    <w:rsid w:val="00F434A2"/>
    <w:rsid w:val="00F51CFC"/>
    <w:rsid w:val="00F57835"/>
    <w:rsid w:val="00F606D6"/>
    <w:rsid w:val="00F77CF1"/>
    <w:rsid w:val="00F80DB4"/>
    <w:rsid w:val="00F917BB"/>
    <w:rsid w:val="00FB4419"/>
    <w:rsid w:val="00FB6EE3"/>
    <w:rsid w:val="00FC6C5E"/>
    <w:rsid w:val="00FD100D"/>
    <w:rsid w:val="00FD1446"/>
    <w:rsid w:val="00FD6428"/>
    <w:rsid w:val="00FE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1DE0DB9"/>
  <w15:docId w15:val="{143A68BA-5FF4-4FB2-861E-647D3D45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B9"/>
    <w:pPr>
      <w:spacing w:line="256" w:lineRule="auto"/>
    </w:pPr>
    <w:rPr>
      <w:rFonts w:eastAsiaTheme="minorEastAsia"/>
    </w:rPr>
  </w:style>
  <w:style w:type="paragraph" w:styleId="Heading1">
    <w:name w:val="heading 1"/>
    <w:basedOn w:val="Normal"/>
    <w:next w:val="Normal"/>
    <w:link w:val="Heading1Char"/>
    <w:uiPriority w:val="9"/>
    <w:qFormat/>
    <w:rsid w:val="00245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5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7CE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E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5EB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4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78F"/>
    <w:pPr>
      <w:spacing w:after="0" w:line="240" w:lineRule="auto"/>
    </w:pPr>
    <w:rPr>
      <w:rFonts w:ascii="Times New Roman" w:eastAsiaTheme="minorHAnsi" w:hAnsi="Times New Roman" w:cs="Times New Roman"/>
      <w:sz w:val="24"/>
      <w:szCs w:val="24"/>
      <w:lang w:eastAsia="en-GB"/>
    </w:rPr>
  </w:style>
  <w:style w:type="paragraph" w:customStyle="1" w:styleId="TableParagraph">
    <w:name w:val="Table Paragraph"/>
    <w:basedOn w:val="Normal"/>
    <w:uiPriority w:val="1"/>
    <w:qFormat/>
    <w:rsid w:val="007A6E8A"/>
    <w:pPr>
      <w:widowControl w:val="0"/>
      <w:autoSpaceDE w:val="0"/>
      <w:autoSpaceDN w:val="0"/>
      <w:spacing w:after="0" w:line="268" w:lineRule="exact"/>
      <w:ind w:left="107"/>
    </w:pPr>
    <w:rPr>
      <w:rFonts w:ascii="Calibri" w:eastAsia="Calibri" w:hAnsi="Calibri" w:cs="Calibri"/>
    </w:rPr>
  </w:style>
  <w:style w:type="paragraph" w:styleId="ListParagraph">
    <w:name w:val="List Paragraph"/>
    <w:basedOn w:val="Normal"/>
    <w:uiPriority w:val="34"/>
    <w:qFormat/>
    <w:rsid w:val="000E1029"/>
    <w:pPr>
      <w:spacing w:after="0" w:line="240" w:lineRule="auto"/>
      <w:ind w:left="720"/>
    </w:pPr>
    <w:rPr>
      <w:rFonts w:ascii="Times New Roman" w:eastAsiaTheme="minorHAnsi" w:hAnsi="Times New Roman" w:cs="Times New Roman"/>
      <w:sz w:val="24"/>
      <w:szCs w:val="24"/>
      <w:lang w:eastAsia="en-GB"/>
    </w:rPr>
  </w:style>
  <w:style w:type="paragraph" w:styleId="BalloonText">
    <w:name w:val="Balloon Text"/>
    <w:basedOn w:val="Normal"/>
    <w:link w:val="BalloonTextChar"/>
    <w:uiPriority w:val="99"/>
    <w:semiHidden/>
    <w:unhideWhenUsed/>
    <w:rsid w:val="0094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19"/>
    <w:rPr>
      <w:rFonts w:ascii="Segoe UI" w:eastAsiaTheme="minorEastAsia" w:hAnsi="Segoe UI" w:cs="Segoe UI"/>
      <w:sz w:val="18"/>
      <w:szCs w:val="18"/>
    </w:rPr>
  </w:style>
  <w:style w:type="paragraph" w:styleId="Header">
    <w:name w:val="header"/>
    <w:basedOn w:val="Normal"/>
    <w:link w:val="HeaderChar"/>
    <w:uiPriority w:val="99"/>
    <w:unhideWhenUsed/>
    <w:rsid w:val="0005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78"/>
    <w:rPr>
      <w:rFonts w:eastAsiaTheme="minorEastAsia"/>
    </w:rPr>
  </w:style>
  <w:style w:type="paragraph" w:styleId="Footer">
    <w:name w:val="footer"/>
    <w:basedOn w:val="Normal"/>
    <w:link w:val="FooterChar"/>
    <w:uiPriority w:val="99"/>
    <w:unhideWhenUsed/>
    <w:rsid w:val="0005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78"/>
    <w:rPr>
      <w:rFonts w:eastAsiaTheme="minorEastAsia"/>
    </w:rPr>
  </w:style>
  <w:style w:type="character" w:customStyle="1" w:styleId="Heading3Char">
    <w:name w:val="Heading 3 Char"/>
    <w:basedOn w:val="DefaultParagraphFont"/>
    <w:link w:val="Heading3"/>
    <w:uiPriority w:val="9"/>
    <w:semiHidden/>
    <w:rsid w:val="00C17CE8"/>
    <w:rPr>
      <w:rFonts w:asciiTheme="majorHAnsi" w:eastAsiaTheme="majorEastAsia" w:hAnsiTheme="majorHAnsi" w:cstheme="majorBidi"/>
      <w:b/>
      <w:bCs/>
      <w:color w:val="5B9BD5" w:themeColor="accent1"/>
    </w:rPr>
  </w:style>
  <w:style w:type="paragraph" w:styleId="BodyText">
    <w:name w:val="Body Text"/>
    <w:basedOn w:val="Normal"/>
    <w:link w:val="BodyTextChar"/>
    <w:rsid w:val="003E11A9"/>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3E11A9"/>
    <w:rPr>
      <w:rFonts w:ascii="Arial" w:eastAsia="Times New Roman" w:hAnsi="Arial" w:cs="Times New Roman"/>
      <w:szCs w:val="20"/>
    </w:rPr>
  </w:style>
  <w:style w:type="paragraph" w:customStyle="1" w:styleId="Default">
    <w:name w:val="Default"/>
    <w:rsid w:val="00142E7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rsid w:val="000A2266"/>
    <w:rPr>
      <w:color w:val="0563C1" w:themeColor="hyperlink"/>
      <w:u w:val="single"/>
    </w:rPr>
  </w:style>
  <w:style w:type="character" w:styleId="FollowedHyperlink">
    <w:name w:val="FollowedHyperlink"/>
    <w:basedOn w:val="DefaultParagraphFont"/>
    <w:uiPriority w:val="99"/>
    <w:semiHidden/>
    <w:unhideWhenUsed/>
    <w:rsid w:val="00E93E59"/>
    <w:rPr>
      <w:color w:val="954F72" w:themeColor="followedHyperlink"/>
      <w:u w:val="single"/>
    </w:rPr>
  </w:style>
  <w:style w:type="character" w:styleId="UnresolvedMention">
    <w:name w:val="Unresolved Mention"/>
    <w:basedOn w:val="DefaultParagraphFont"/>
    <w:uiPriority w:val="99"/>
    <w:semiHidden/>
    <w:unhideWhenUsed/>
    <w:rsid w:val="004C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64935">
      <w:bodyDiv w:val="1"/>
      <w:marLeft w:val="0"/>
      <w:marRight w:val="0"/>
      <w:marTop w:val="0"/>
      <w:marBottom w:val="0"/>
      <w:divBdr>
        <w:top w:val="none" w:sz="0" w:space="0" w:color="auto"/>
        <w:left w:val="none" w:sz="0" w:space="0" w:color="auto"/>
        <w:bottom w:val="none" w:sz="0" w:space="0" w:color="auto"/>
        <w:right w:val="none" w:sz="0" w:space="0" w:color="auto"/>
      </w:divBdr>
    </w:div>
    <w:div w:id="1229069601">
      <w:bodyDiv w:val="1"/>
      <w:marLeft w:val="0"/>
      <w:marRight w:val="0"/>
      <w:marTop w:val="0"/>
      <w:marBottom w:val="0"/>
      <w:divBdr>
        <w:top w:val="none" w:sz="0" w:space="0" w:color="auto"/>
        <w:left w:val="none" w:sz="0" w:space="0" w:color="auto"/>
        <w:bottom w:val="none" w:sz="0" w:space="0" w:color="auto"/>
        <w:right w:val="none" w:sz="0" w:space="0" w:color="auto"/>
      </w:divBdr>
    </w:div>
    <w:div w:id="19495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lack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irclacksde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llingl@stirling.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F6F0C5246B9D4D962B54B8C79D0DED" ma:contentTypeVersion="13" ma:contentTypeDescription="Create a new document." ma:contentTypeScope="" ma:versionID="c896c579c567774d459646a8e6982175">
  <xsd:schema xmlns:xsd="http://www.w3.org/2001/XMLSchema" xmlns:xs="http://www.w3.org/2001/XMLSchema" xmlns:p="http://schemas.microsoft.com/office/2006/metadata/properties" xmlns:ns3="eb775486-5efd-477c-8460-66b83cbfc0b9" xmlns:ns4="957cc6f3-b52b-4170-a332-5e6f75c4a6e3" targetNamespace="http://schemas.microsoft.com/office/2006/metadata/properties" ma:root="true" ma:fieldsID="e161cd232afeb5d9aedd22d59fe88d3a" ns3:_="" ns4:_="">
    <xsd:import namespace="eb775486-5efd-477c-8460-66b83cbfc0b9"/>
    <xsd:import namespace="957cc6f3-b52b-4170-a332-5e6f75c4a6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75486-5efd-477c-8460-66b83cbfc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cc6f3-b52b-4170-a332-5e6f75c4a6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00A0-FC83-4F03-8D96-CA049A061570}">
  <ds:schemaRefs>
    <ds:schemaRef ds:uri="http://schemas.microsoft.com/sharepoint/v3/contenttype/forms"/>
  </ds:schemaRefs>
</ds:datastoreItem>
</file>

<file path=customXml/itemProps2.xml><?xml version="1.0" encoding="utf-8"?>
<ds:datastoreItem xmlns:ds="http://schemas.openxmlformats.org/officeDocument/2006/customXml" ds:itemID="{B944613F-6C88-4F88-8E41-077C9B4C74EC}">
  <ds:schemaRefs>
    <ds:schemaRef ds:uri="http://purl.org/dc/terms/"/>
    <ds:schemaRef ds:uri="957cc6f3-b52b-4170-a332-5e6f75c4a6e3"/>
    <ds:schemaRef ds:uri="http://schemas.microsoft.com/office/2006/documentManagement/types"/>
    <ds:schemaRef ds:uri="http://schemas.microsoft.com/office/infopath/2007/PartnerControls"/>
    <ds:schemaRef ds:uri="http://purl.org/dc/elements/1.1/"/>
    <ds:schemaRef ds:uri="http://schemas.microsoft.com/office/2006/metadata/properties"/>
    <ds:schemaRef ds:uri="eb775486-5efd-477c-8460-66b83cbfc0b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BE5C5D-BD06-4C15-B089-EC5F5CF0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75486-5efd-477c-8460-66b83cbfc0b9"/>
    <ds:schemaRef ds:uri="957cc6f3-b52b-4170-a332-5e6f75c4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DB95A-F0CE-44D2-9F2A-697A16E3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White</dc:creator>
  <cp:lastModifiedBy>Lena Schelling</cp:lastModifiedBy>
  <cp:revision>5</cp:revision>
  <cp:lastPrinted>2023-06-15T15:09:00Z</cp:lastPrinted>
  <dcterms:created xsi:type="dcterms:W3CDTF">2024-10-14T15:40:00Z</dcterms:created>
  <dcterms:modified xsi:type="dcterms:W3CDTF">2024-10-15T16:01:00Z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0x0101006EF6F0C5246B9D4D962B54B8C79D0DED</vt:lpwstr>
  </property>
</Properties>
</file>